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83d9660d80b4c6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AE" w:rsidRDefault="00095DAE" w:rsidP="00912263">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2705100" cy="781050"/>
            <wp:effectExtent l="19050" t="0" r="0" b="0"/>
            <wp:docPr id="1" name="Picture 0" descr="GGB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B Logo.bmp"/>
                    <pic:cNvPicPr>
                      <a:picLocks noChangeAspect="1" noChangeArrowheads="1"/>
                    </pic:cNvPicPr>
                  </pic:nvPicPr>
                  <pic:blipFill>
                    <a:blip r:embed="rId9" cstate="print"/>
                    <a:srcRect/>
                    <a:stretch>
                      <a:fillRect/>
                    </a:stretch>
                  </pic:blipFill>
                  <pic:spPr bwMode="auto">
                    <a:xfrm>
                      <a:off x="0" y="0"/>
                      <a:ext cx="2705100" cy="781050"/>
                    </a:xfrm>
                    <a:prstGeom prst="rect">
                      <a:avLst/>
                    </a:prstGeom>
                    <a:noFill/>
                    <a:ln w="9525">
                      <a:noFill/>
                      <a:miter lim="800000"/>
                      <a:headEnd/>
                      <a:tailEnd/>
                    </a:ln>
                  </pic:spPr>
                </pic:pic>
              </a:graphicData>
            </a:graphic>
          </wp:inline>
        </w:drawing>
      </w:r>
    </w:p>
    <w:p w:rsidR="002502D7" w:rsidRPr="00912263" w:rsidRDefault="007B7FBC" w:rsidP="00912263">
      <w:pPr>
        <w:jc w:val="center"/>
        <w:rPr>
          <w:rFonts w:ascii="Arial" w:hAnsi="Arial" w:cs="Arial"/>
          <w:b/>
          <w:sz w:val="24"/>
          <w:szCs w:val="24"/>
        </w:rPr>
      </w:pPr>
      <w:r w:rsidRPr="00912263">
        <w:rPr>
          <w:rFonts w:ascii="Arial" w:hAnsi="Arial" w:cs="Arial"/>
          <w:b/>
          <w:sz w:val="24"/>
          <w:szCs w:val="24"/>
        </w:rPr>
        <w:t>LEGACY STATEMENT</w:t>
      </w:r>
      <w:r w:rsidR="00095DAE">
        <w:rPr>
          <w:rFonts w:ascii="Arial" w:hAnsi="Arial" w:cs="Arial"/>
          <w:b/>
          <w:sz w:val="24"/>
          <w:szCs w:val="24"/>
        </w:rPr>
        <w:t xml:space="preserve"> - AUGUST 2015</w:t>
      </w:r>
    </w:p>
    <w:p w:rsidR="007B7FBC" w:rsidRPr="00912263" w:rsidRDefault="00912263">
      <w:pPr>
        <w:rPr>
          <w:rFonts w:ascii="Arial" w:hAnsi="Arial" w:cs="Arial"/>
          <w:b/>
          <w:sz w:val="24"/>
          <w:szCs w:val="24"/>
        </w:rPr>
      </w:pPr>
      <w:r w:rsidRPr="00912263">
        <w:rPr>
          <w:rFonts w:ascii="Arial" w:hAnsi="Arial" w:cs="Arial"/>
          <w:b/>
          <w:sz w:val="24"/>
          <w:szCs w:val="24"/>
        </w:rPr>
        <w:t>Purpose</w:t>
      </w:r>
    </w:p>
    <w:p w:rsidR="00912263" w:rsidRPr="00912263" w:rsidRDefault="00912263">
      <w:pPr>
        <w:rPr>
          <w:rFonts w:ascii="Arial" w:hAnsi="Arial" w:cs="Arial"/>
          <w:sz w:val="24"/>
          <w:szCs w:val="24"/>
        </w:rPr>
      </w:pPr>
      <w:r w:rsidRPr="00912263">
        <w:rPr>
          <w:rFonts w:ascii="Arial" w:hAnsi="Arial" w:cs="Arial"/>
          <w:sz w:val="24"/>
          <w:szCs w:val="24"/>
        </w:rPr>
        <w:t>The purpose of this paper is to</w:t>
      </w:r>
      <w:r>
        <w:rPr>
          <w:rFonts w:ascii="Arial" w:hAnsi="Arial" w:cs="Arial"/>
          <w:sz w:val="24"/>
          <w:szCs w:val="24"/>
        </w:rPr>
        <w:t>;</w:t>
      </w:r>
      <w:r w:rsidRPr="00912263">
        <w:rPr>
          <w:rFonts w:ascii="Arial" w:hAnsi="Arial" w:cs="Arial"/>
          <w:sz w:val="24"/>
          <w:szCs w:val="24"/>
        </w:rPr>
        <w:t xml:space="preserve"> </w:t>
      </w:r>
    </w:p>
    <w:p w:rsidR="00912263" w:rsidRDefault="00912263" w:rsidP="00912263">
      <w:pPr>
        <w:pStyle w:val="ListParagraph"/>
        <w:numPr>
          <w:ilvl w:val="0"/>
          <w:numId w:val="1"/>
        </w:numPr>
        <w:rPr>
          <w:rFonts w:ascii="Arial" w:hAnsi="Arial" w:cs="Arial"/>
          <w:sz w:val="24"/>
          <w:szCs w:val="24"/>
        </w:rPr>
      </w:pPr>
      <w:r w:rsidRPr="00912263">
        <w:rPr>
          <w:rFonts w:ascii="Arial" w:hAnsi="Arial" w:cs="Arial"/>
          <w:sz w:val="24"/>
          <w:szCs w:val="24"/>
        </w:rPr>
        <w:t>Set out the background to the previous USC Steering Board and reasons for the establishment of revised arrangements</w:t>
      </w:r>
    </w:p>
    <w:p w:rsidR="00912263" w:rsidRPr="00912263" w:rsidRDefault="00912263" w:rsidP="00912263">
      <w:pPr>
        <w:pStyle w:val="ListParagraph"/>
        <w:rPr>
          <w:rFonts w:ascii="Arial" w:hAnsi="Arial" w:cs="Arial"/>
          <w:sz w:val="24"/>
          <w:szCs w:val="24"/>
        </w:rPr>
      </w:pPr>
    </w:p>
    <w:p w:rsidR="00912263" w:rsidRDefault="00912263" w:rsidP="00912263">
      <w:pPr>
        <w:pStyle w:val="ListParagraph"/>
        <w:numPr>
          <w:ilvl w:val="0"/>
          <w:numId w:val="1"/>
        </w:numPr>
        <w:rPr>
          <w:rFonts w:ascii="Arial" w:hAnsi="Arial" w:cs="Arial"/>
          <w:sz w:val="24"/>
          <w:szCs w:val="24"/>
        </w:rPr>
      </w:pPr>
      <w:r w:rsidRPr="00912263">
        <w:rPr>
          <w:rFonts w:ascii="Arial" w:hAnsi="Arial" w:cs="Arial"/>
          <w:sz w:val="24"/>
          <w:szCs w:val="24"/>
        </w:rPr>
        <w:t>Highlight the continuity of the work to be taken forward by the revised Board including on-going workstream</w:t>
      </w:r>
      <w:r>
        <w:rPr>
          <w:rFonts w:ascii="Arial" w:hAnsi="Arial" w:cs="Arial"/>
          <w:sz w:val="24"/>
          <w:szCs w:val="24"/>
        </w:rPr>
        <w:t>s</w:t>
      </w:r>
      <w:r w:rsidRPr="00912263">
        <w:rPr>
          <w:rFonts w:ascii="Arial" w:hAnsi="Arial" w:cs="Arial"/>
          <w:sz w:val="24"/>
          <w:szCs w:val="24"/>
        </w:rPr>
        <w:t>, and</w:t>
      </w:r>
    </w:p>
    <w:p w:rsidR="00912263" w:rsidRPr="00912263" w:rsidRDefault="00912263" w:rsidP="00912263">
      <w:pPr>
        <w:pStyle w:val="ListParagraph"/>
        <w:rPr>
          <w:rFonts w:ascii="Arial" w:hAnsi="Arial" w:cs="Arial"/>
          <w:sz w:val="24"/>
          <w:szCs w:val="24"/>
        </w:rPr>
      </w:pPr>
    </w:p>
    <w:p w:rsidR="00912263" w:rsidRDefault="00912263" w:rsidP="00912263">
      <w:pPr>
        <w:pStyle w:val="ListParagraph"/>
        <w:numPr>
          <w:ilvl w:val="0"/>
          <w:numId w:val="1"/>
        </w:numPr>
        <w:rPr>
          <w:rFonts w:ascii="Arial" w:hAnsi="Arial" w:cs="Arial"/>
          <w:sz w:val="24"/>
          <w:szCs w:val="24"/>
        </w:rPr>
      </w:pPr>
      <w:r w:rsidRPr="00912263">
        <w:rPr>
          <w:rFonts w:ascii="Arial" w:hAnsi="Arial" w:cs="Arial"/>
          <w:sz w:val="24"/>
          <w:szCs w:val="24"/>
        </w:rPr>
        <w:t>Specify the changes in governance and organisational arrangements.</w:t>
      </w:r>
    </w:p>
    <w:p w:rsidR="00912263" w:rsidRPr="001C1C10" w:rsidRDefault="00912263" w:rsidP="00912263">
      <w:pPr>
        <w:rPr>
          <w:rFonts w:ascii="Arial" w:hAnsi="Arial" w:cs="Arial"/>
          <w:b/>
          <w:sz w:val="24"/>
          <w:szCs w:val="24"/>
        </w:rPr>
      </w:pPr>
      <w:r w:rsidRPr="001C1C10">
        <w:rPr>
          <w:rFonts w:ascii="Arial" w:hAnsi="Arial" w:cs="Arial"/>
          <w:b/>
          <w:sz w:val="24"/>
          <w:szCs w:val="24"/>
        </w:rPr>
        <w:t>Background</w:t>
      </w:r>
    </w:p>
    <w:p w:rsidR="001C1C10" w:rsidRDefault="00912263" w:rsidP="00912263">
      <w:pPr>
        <w:rPr>
          <w:rFonts w:ascii="Arial" w:hAnsi="Arial" w:cs="Arial"/>
          <w:sz w:val="24"/>
          <w:szCs w:val="24"/>
        </w:rPr>
      </w:pPr>
      <w:r>
        <w:rPr>
          <w:rFonts w:ascii="Arial" w:hAnsi="Arial" w:cs="Arial"/>
          <w:sz w:val="24"/>
          <w:szCs w:val="24"/>
        </w:rPr>
        <w:t xml:space="preserve">The Improving USC Steering Board met for the first time 25 October 2013, chaired by Dr Andrew Goodall, CEO Aneurin Bevan LHB.  </w:t>
      </w:r>
      <w:r w:rsidR="001C1C10">
        <w:rPr>
          <w:rFonts w:ascii="Arial" w:hAnsi="Arial" w:cs="Arial"/>
          <w:sz w:val="24"/>
          <w:szCs w:val="24"/>
        </w:rPr>
        <w:t xml:space="preserve">With an expected duration of 2 years, the USC programme aimed to provide support to LHBs on improving local emergency and urgent care systems.  </w:t>
      </w:r>
      <w:r w:rsidR="00095DAE">
        <w:rPr>
          <w:rFonts w:ascii="Arial" w:hAnsi="Arial" w:cs="Arial"/>
          <w:sz w:val="24"/>
          <w:szCs w:val="24"/>
        </w:rPr>
        <w:t>All Wales support would be directed towards facilitating LHBs to</w:t>
      </w:r>
      <w:r w:rsidR="001C1C10">
        <w:rPr>
          <w:rFonts w:ascii="Arial" w:hAnsi="Arial" w:cs="Arial"/>
          <w:sz w:val="24"/>
          <w:szCs w:val="24"/>
        </w:rPr>
        <w:t xml:space="preserve">; </w:t>
      </w:r>
    </w:p>
    <w:p w:rsidR="001C1C10" w:rsidRPr="001C1C10" w:rsidRDefault="001C1C10" w:rsidP="001C1C10">
      <w:pPr>
        <w:pStyle w:val="ListParagraph"/>
        <w:numPr>
          <w:ilvl w:val="0"/>
          <w:numId w:val="2"/>
        </w:numPr>
        <w:rPr>
          <w:rFonts w:ascii="Arial" w:hAnsi="Arial" w:cs="Arial"/>
          <w:sz w:val="24"/>
          <w:szCs w:val="24"/>
        </w:rPr>
      </w:pPr>
      <w:r w:rsidRPr="001C1C10">
        <w:rPr>
          <w:rFonts w:ascii="Arial" w:hAnsi="Arial" w:cs="Arial"/>
          <w:sz w:val="24"/>
          <w:szCs w:val="24"/>
        </w:rPr>
        <w:t>Support self care</w:t>
      </w:r>
    </w:p>
    <w:p w:rsidR="001C1C10" w:rsidRPr="001C1C10" w:rsidRDefault="001C1C10" w:rsidP="001C1C10">
      <w:pPr>
        <w:pStyle w:val="ListParagraph"/>
        <w:numPr>
          <w:ilvl w:val="0"/>
          <w:numId w:val="2"/>
        </w:numPr>
        <w:rPr>
          <w:rFonts w:ascii="Arial" w:hAnsi="Arial" w:cs="Arial"/>
          <w:sz w:val="24"/>
          <w:szCs w:val="24"/>
        </w:rPr>
      </w:pPr>
      <w:r w:rsidRPr="001C1C10">
        <w:rPr>
          <w:rFonts w:ascii="Arial" w:hAnsi="Arial" w:cs="Arial"/>
          <w:sz w:val="24"/>
          <w:szCs w:val="24"/>
        </w:rPr>
        <w:t>Provide rapid, reliable advice when needed</w:t>
      </w:r>
    </w:p>
    <w:p w:rsidR="001C1C10" w:rsidRPr="001C1C10" w:rsidRDefault="00095DAE" w:rsidP="001C1C10">
      <w:pPr>
        <w:pStyle w:val="ListParagraph"/>
        <w:numPr>
          <w:ilvl w:val="0"/>
          <w:numId w:val="2"/>
        </w:numPr>
        <w:rPr>
          <w:rFonts w:ascii="Arial" w:hAnsi="Arial" w:cs="Arial"/>
          <w:sz w:val="24"/>
          <w:szCs w:val="24"/>
        </w:rPr>
      </w:pPr>
      <w:r>
        <w:rPr>
          <w:rFonts w:ascii="Arial" w:hAnsi="Arial" w:cs="Arial"/>
          <w:sz w:val="24"/>
          <w:szCs w:val="24"/>
        </w:rPr>
        <w:t>Ensure services are</w:t>
      </w:r>
      <w:r w:rsidR="001C1C10" w:rsidRPr="001C1C10">
        <w:rPr>
          <w:rFonts w:ascii="Arial" w:hAnsi="Arial" w:cs="Arial"/>
          <w:sz w:val="24"/>
          <w:szCs w:val="24"/>
        </w:rPr>
        <w:t xml:space="preserve"> easy to access</w:t>
      </w:r>
    </w:p>
    <w:p w:rsidR="001C1C10" w:rsidRPr="001C1C10" w:rsidRDefault="001C1C10" w:rsidP="001C1C10">
      <w:pPr>
        <w:pStyle w:val="ListParagraph"/>
        <w:numPr>
          <w:ilvl w:val="0"/>
          <w:numId w:val="2"/>
        </w:numPr>
        <w:rPr>
          <w:rFonts w:ascii="Arial" w:hAnsi="Arial" w:cs="Arial"/>
          <w:sz w:val="24"/>
          <w:szCs w:val="24"/>
        </w:rPr>
      </w:pPr>
      <w:r w:rsidRPr="001C1C10">
        <w:rPr>
          <w:rFonts w:ascii="Arial" w:hAnsi="Arial" w:cs="Arial"/>
          <w:sz w:val="24"/>
          <w:szCs w:val="24"/>
        </w:rPr>
        <w:t>Provide specialised care for the mos</w:t>
      </w:r>
      <w:r>
        <w:rPr>
          <w:rFonts w:ascii="Arial" w:hAnsi="Arial" w:cs="Arial"/>
          <w:sz w:val="24"/>
          <w:szCs w:val="24"/>
        </w:rPr>
        <w:t>t</w:t>
      </w:r>
      <w:r w:rsidRPr="001C1C10">
        <w:rPr>
          <w:rFonts w:ascii="Arial" w:hAnsi="Arial" w:cs="Arial"/>
          <w:sz w:val="24"/>
          <w:szCs w:val="24"/>
        </w:rPr>
        <w:t xml:space="preserve"> sick patients</w:t>
      </w:r>
    </w:p>
    <w:p w:rsidR="001C1C10" w:rsidRPr="001C1C10" w:rsidRDefault="001C1C10" w:rsidP="001C1C10">
      <w:pPr>
        <w:pStyle w:val="ListParagraph"/>
        <w:numPr>
          <w:ilvl w:val="0"/>
          <w:numId w:val="2"/>
        </w:numPr>
        <w:rPr>
          <w:rFonts w:ascii="Arial" w:hAnsi="Arial" w:cs="Arial"/>
          <w:sz w:val="24"/>
          <w:szCs w:val="24"/>
        </w:rPr>
      </w:pPr>
      <w:r w:rsidRPr="001C1C10">
        <w:rPr>
          <w:rFonts w:ascii="Arial" w:hAnsi="Arial" w:cs="Arial"/>
          <w:sz w:val="24"/>
          <w:szCs w:val="24"/>
        </w:rPr>
        <w:t>Prioritise care of older people</w:t>
      </w:r>
    </w:p>
    <w:p w:rsidR="00912263" w:rsidRDefault="001C1C10" w:rsidP="001C1C10">
      <w:pPr>
        <w:pStyle w:val="ListParagraph"/>
        <w:numPr>
          <w:ilvl w:val="0"/>
          <w:numId w:val="2"/>
        </w:numPr>
        <w:rPr>
          <w:rFonts w:ascii="Arial" w:hAnsi="Arial" w:cs="Arial"/>
          <w:sz w:val="24"/>
          <w:szCs w:val="24"/>
        </w:rPr>
      </w:pPr>
      <w:r w:rsidRPr="001C1C10">
        <w:rPr>
          <w:rFonts w:ascii="Arial" w:hAnsi="Arial" w:cs="Arial"/>
          <w:sz w:val="24"/>
          <w:szCs w:val="24"/>
        </w:rPr>
        <w:t xml:space="preserve">Be underpinned by enhance information systems and care networks that transcend organisations </w:t>
      </w:r>
      <w:r w:rsidR="00912263" w:rsidRPr="001C1C10">
        <w:rPr>
          <w:rFonts w:ascii="Arial" w:hAnsi="Arial" w:cs="Arial"/>
          <w:sz w:val="24"/>
          <w:szCs w:val="24"/>
        </w:rPr>
        <w:t xml:space="preserve"> </w:t>
      </w:r>
    </w:p>
    <w:p w:rsidR="001C1C10" w:rsidRDefault="001C1C10" w:rsidP="001C1C10">
      <w:pPr>
        <w:rPr>
          <w:rFonts w:ascii="Arial" w:hAnsi="Arial" w:cs="Arial"/>
          <w:sz w:val="24"/>
          <w:szCs w:val="24"/>
        </w:rPr>
      </w:pPr>
      <w:r>
        <w:rPr>
          <w:rFonts w:ascii="Arial" w:hAnsi="Arial" w:cs="Arial"/>
          <w:sz w:val="24"/>
          <w:szCs w:val="24"/>
        </w:rPr>
        <w:t>The key deliverables from the programme were;</w:t>
      </w:r>
    </w:p>
    <w:p w:rsidR="001C1C10" w:rsidRPr="001C1C10" w:rsidRDefault="001C1C10" w:rsidP="001C1C10">
      <w:pPr>
        <w:pStyle w:val="ListParagraph"/>
        <w:numPr>
          <w:ilvl w:val="0"/>
          <w:numId w:val="3"/>
        </w:numPr>
        <w:rPr>
          <w:rFonts w:ascii="Arial" w:hAnsi="Arial" w:cs="Arial"/>
          <w:sz w:val="24"/>
          <w:szCs w:val="24"/>
        </w:rPr>
      </w:pPr>
      <w:r w:rsidRPr="001C1C10">
        <w:rPr>
          <w:rFonts w:ascii="Arial" w:hAnsi="Arial" w:cs="Arial"/>
          <w:sz w:val="24"/>
          <w:szCs w:val="24"/>
        </w:rPr>
        <w:t>A free 24/7 telephone and information service for those needing advice on non emergency health care issues</w:t>
      </w:r>
    </w:p>
    <w:p w:rsidR="001C1C10" w:rsidRPr="001C1C10" w:rsidRDefault="001C1C10" w:rsidP="001C1C10">
      <w:pPr>
        <w:pStyle w:val="ListParagraph"/>
        <w:numPr>
          <w:ilvl w:val="0"/>
          <w:numId w:val="3"/>
        </w:numPr>
        <w:rPr>
          <w:rFonts w:ascii="Arial" w:hAnsi="Arial" w:cs="Arial"/>
          <w:sz w:val="24"/>
          <w:szCs w:val="24"/>
        </w:rPr>
      </w:pPr>
      <w:r w:rsidRPr="001C1C10">
        <w:rPr>
          <w:rFonts w:ascii="Arial" w:hAnsi="Arial" w:cs="Arial"/>
          <w:sz w:val="24"/>
          <w:szCs w:val="24"/>
        </w:rPr>
        <w:t>A new clinical model to enable the ambulance service to respond to emergencies</w:t>
      </w:r>
    </w:p>
    <w:p w:rsidR="001C1C10" w:rsidRPr="001C1C10" w:rsidRDefault="001C1C10" w:rsidP="001C1C10">
      <w:pPr>
        <w:pStyle w:val="ListParagraph"/>
        <w:numPr>
          <w:ilvl w:val="0"/>
          <w:numId w:val="3"/>
        </w:numPr>
        <w:rPr>
          <w:rFonts w:ascii="Arial" w:hAnsi="Arial" w:cs="Arial"/>
          <w:sz w:val="24"/>
          <w:szCs w:val="24"/>
        </w:rPr>
      </w:pPr>
      <w:r w:rsidRPr="001C1C10">
        <w:rPr>
          <w:rFonts w:ascii="Arial" w:hAnsi="Arial" w:cs="Arial"/>
          <w:sz w:val="24"/>
          <w:szCs w:val="24"/>
        </w:rPr>
        <w:t>Enhanced support and intervention to create flow through hospitals</w:t>
      </w:r>
    </w:p>
    <w:p w:rsidR="001C1C10" w:rsidRPr="001C1C10" w:rsidRDefault="001C1C10" w:rsidP="001C1C10">
      <w:pPr>
        <w:pStyle w:val="ListParagraph"/>
        <w:numPr>
          <w:ilvl w:val="0"/>
          <w:numId w:val="3"/>
        </w:numPr>
        <w:rPr>
          <w:rFonts w:ascii="Arial" w:hAnsi="Arial" w:cs="Arial"/>
          <w:sz w:val="24"/>
          <w:szCs w:val="24"/>
        </w:rPr>
      </w:pPr>
      <w:r w:rsidRPr="001C1C10">
        <w:rPr>
          <w:rFonts w:ascii="Arial" w:hAnsi="Arial" w:cs="Arial"/>
          <w:sz w:val="24"/>
          <w:szCs w:val="24"/>
        </w:rPr>
        <w:t>New arrangements to integrate care services more effectively between hospital, community health services and social services</w:t>
      </w:r>
    </w:p>
    <w:p w:rsidR="001C1C10" w:rsidRDefault="001C1C10" w:rsidP="001C1C10">
      <w:pPr>
        <w:pStyle w:val="ListParagraph"/>
        <w:numPr>
          <w:ilvl w:val="0"/>
          <w:numId w:val="3"/>
        </w:numPr>
        <w:rPr>
          <w:rFonts w:ascii="Arial" w:hAnsi="Arial" w:cs="Arial"/>
          <w:sz w:val="24"/>
          <w:szCs w:val="24"/>
        </w:rPr>
      </w:pPr>
      <w:r w:rsidRPr="001C1C10">
        <w:rPr>
          <w:rFonts w:ascii="Arial" w:hAnsi="Arial" w:cs="Arial"/>
          <w:sz w:val="24"/>
          <w:szCs w:val="24"/>
        </w:rPr>
        <w:t>A new set of performance and information measures across USC.</w:t>
      </w:r>
    </w:p>
    <w:p w:rsidR="001C1C10" w:rsidRDefault="00095DAE" w:rsidP="001C1C10">
      <w:pPr>
        <w:rPr>
          <w:rFonts w:ascii="Arial" w:hAnsi="Arial" w:cs="Arial"/>
          <w:sz w:val="24"/>
          <w:szCs w:val="24"/>
        </w:rPr>
      </w:pPr>
      <w:r>
        <w:rPr>
          <w:rFonts w:ascii="Arial" w:hAnsi="Arial" w:cs="Arial"/>
          <w:sz w:val="24"/>
          <w:szCs w:val="24"/>
        </w:rPr>
        <w:lastRenderedPageBreak/>
        <w:t>By July 2014, s</w:t>
      </w:r>
      <w:r w:rsidR="00F87A0A">
        <w:rPr>
          <w:rFonts w:ascii="Arial" w:hAnsi="Arial" w:cs="Arial"/>
          <w:sz w:val="24"/>
          <w:szCs w:val="24"/>
        </w:rPr>
        <w:t xml:space="preserve">ignificant progress had been made on each of the deliverables and therefore a review of the programme was instigated by the new chair – </w:t>
      </w:r>
      <w:r>
        <w:rPr>
          <w:rFonts w:ascii="Arial" w:hAnsi="Arial" w:cs="Arial"/>
          <w:sz w:val="24"/>
          <w:szCs w:val="24"/>
        </w:rPr>
        <w:t xml:space="preserve">Professor </w:t>
      </w:r>
      <w:r w:rsidR="00F87A0A">
        <w:rPr>
          <w:rFonts w:ascii="Arial" w:hAnsi="Arial" w:cs="Arial"/>
          <w:sz w:val="24"/>
          <w:szCs w:val="24"/>
        </w:rPr>
        <w:t>Adam Cairns CEO Cardiff and Vale LHB.  Barriers and challenges experienced by LHBs were sought via individual meetings with LHB teams to gain their support for the forward work plan.  An all Wales workshop brought together all the responses and changes proposed.</w:t>
      </w:r>
    </w:p>
    <w:p w:rsidR="00F87A0A" w:rsidRDefault="00F87A0A" w:rsidP="001C1C10">
      <w:pPr>
        <w:rPr>
          <w:rFonts w:ascii="Arial" w:hAnsi="Arial" w:cs="Arial"/>
          <w:sz w:val="24"/>
          <w:szCs w:val="24"/>
        </w:rPr>
      </w:pPr>
      <w:r>
        <w:rPr>
          <w:rFonts w:ascii="Arial" w:hAnsi="Arial" w:cs="Arial"/>
          <w:sz w:val="24"/>
          <w:szCs w:val="24"/>
        </w:rPr>
        <w:t xml:space="preserve">In June 2015, </w:t>
      </w:r>
      <w:r w:rsidR="00095DAE">
        <w:rPr>
          <w:rFonts w:ascii="Arial" w:hAnsi="Arial" w:cs="Arial"/>
          <w:sz w:val="24"/>
          <w:szCs w:val="24"/>
        </w:rPr>
        <w:t xml:space="preserve"> Dr </w:t>
      </w:r>
      <w:r>
        <w:rPr>
          <w:rFonts w:ascii="Arial" w:hAnsi="Arial" w:cs="Arial"/>
          <w:sz w:val="24"/>
          <w:szCs w:val="24"/>
        </w:rPr>
        <w:t xml:space="preserve">Andrew Goodall, Director General WG and CEO NHS Wales took over as Chair with Adam Cairns continuing to be the CEO lead.  The first meeting of the reformed USC </w:t>
      </w:r>
      <w:r w:rsidR="008F099B">
        <w:rPr>
          <w:rFonts w:ascii="Arial" w:hAnsi="Arial" w:cs="Arial"/>
          <w:sz w:val="24"/>
          <w:szCs w:val="24"/>
        </w:rPr>
        <w:t>P</w:t>
      </w:r>
      <w:r>
        <w:rPr>
          <w:rFonts w:ascii="Arial" w:hAnsi="Arial" w:cs="Arial"/>
          <w:sz w:val="24"/>
          <w:szCs w:val="24"/>
        </w:rPr>
        <w:t xml:space="preserve">rogramme Board met 14 July 2015 and changes made to the </w:t>
      </w:r>
      <w:r w:rsidR="008F099B">
        <w:rPr>
          <w:rFonts w:ascii="Arial" w:hAnsi="Arial" w:cs="Arial"/>
          <w:sz w:val="24"/>
          <w:szCs w:val="24"/>
        </w:rPr>
        <w:t>te</w:t>
      </w:r>
      <w:r>
        <w:rPr>
          <w:rFonts w:ascii="Arial" w:hAnsi="Arial" w:cs="Arial"/>
          <w:sz w:val="24"/>
          <w:szCs w:val="24"/>
        </w:rPr>
        <w:t>rms of reference and membership, see Appendix 1</w:t>
      </w:r>
      <w:r w:rsidR="00C70CC8">
        <w:rPr>
          <w:rFonts w:ascii="Arial" w:hAnsi="Arial" w:cs="Arial"/>
          <w:sz w:val="24"/>
          <w:szCs w:val="24"/>
        </w:rPr>
        <w:t xml:space="preserve"> for revised programme arrangements</w:t>
      </w:r>
      <w:r>
        <w:rPr>
          <w:rFonts w:ascii="Arial" w:hAnsi="Arial" w:cs="Arial"/>
          <w:sz w:val="24"/>
          <w:szCs w:val="24"/>
        </w:rPr>
        <w:t>.</w:t>
      </w:r>
    </w:p>
    <w:p w:rsidR="00D14A09" w:rsidRPr="00D14A09" w:rsidRDefault="00D14A09" w:rsidP="001C1C10">
      <w:pPr>
        <w:rPr>
          <w:rFonts w:ascii="Arial" w:hAnsi="Arial" w:cs="Arial"/>
          <w:b/>
          <w:sz w:val="24"/>
          <w:szCs w:val="24"/>
        </w:rPr>
      </w:pPr>
      <w:r w:rsidRPr="00D14A09">
        <w:rPr>
          <w:rFonts w:ascii="Arial" w:hAnsi="Arial" w:cs="Arial"/>
          <w:b/>
          <w:sz w:val="24"/>
          <w:szCs w:val="24"/>
        </w:rPr>
        <w:t>Workstream areas</w:t>
      </w:r>
    </w:p>
    <w:p w:rsidR="00D14A09" w:rsidRDefault="00D14A09" w:rsidP="001C1C10">
      <w:pPr>
        <w:rPr>
          <w:rFonts w:ascii="Arial" w:hAnsi="Arial" w:cs="Arial"/>
          <w:sz w:val="24"/>
          <w:szCs w:val="24"/>
        </w:rPr>
      </w:pPr>
      <w:r>
        <w:rPr>
          <w:rFonts w:ascii="Arial" w:hAnsi="Arial" w:cs="Arial"/>
          <w:sz w:val="24"/>
          <w:szCs w:val="24"/>
        </w:rPr>
        <w:t>The following workstreams were established during 2013/14</w:t>
      </w:r>
    </w:p>
    <w:p w:rsidR="00D14A09" w:rsidRPr="00D14A09" w:rsidRDefault="00D14A09" w:rsidP="00D14A09">
      <w:pPr>
        <w:pStyle w:val="ListParagraph"/>
        <w:numPr>
          <w:ilvl w:val="0"/>
          <w:numId w:val="4"/>
        </w:numPr>
        <w:rPr>
          <w:rFonts w:ascii="Arial" w:hAnsi="Arial" w:cs="Arial"/>
          <w:sz w:val="24"/>
          <w:szCs w:val="24"/>
        </w:rPr>
      </w:pPr>
      <w:r w:rsidRPr="00D14A09">
        <w:rPr>
          <w:rFonts w:ascii="Arial" w:hAnsi="Arial" w:cs="Arial"/>
          <w:sz w:val="24"/>
          <w:szCs w:val="24"/>
        </w:rPr>
        <w:t>111/OOH</w:t>
      </w:r>
    </w:p>
    <w:p w:rsidR="00D14A09" w:rsidRPr="00D14A09" w:rsidRDefault="00D14A09" w:rsidP="00D14A09">
      <w:pPr>
        <w:pStyle w:val="ListParagraph"/>
        <w:numPr>
          <w:ilvl w:val="0"/>
          <w:numId w:val="4"/>
        </w:numPr>
        <w:rPr>
          <w:rFonts w:ascii="Arial" w:hAnsi="Arial" w:cs="Arial"/>
          <w:sz w:val="24"/>
          <w:szCs w:val="24"/>
        </w:rPr>
      </w:pPr>
      <w:r w:rsidRPr="00D14A09">
        <w:rPr>
          <w:rFonts w:ascii="Arial" w:hAnsi="Arial" w:cs="Arial"/>
          <w:sz w:val="24"/>
          <w:szCs w:val="24"/>
        </w:rPr>
        <w:t>Integrated Care</w:t>
      </w:r>
    </w:p>
    <w:p w:rsidR="00D14A09" w:rsidRPr="00D14A09" w:rsidRDefault="00D14A09" w:rsidP="00D14A09">
      <w:pPr>
        <w:pStyle w:val="ListParagraph"/>
        <w:numPr>
          <w:ilvl w:val="0"/>
          <w:numId w:val="4"/>
        </w:numPr>
        <w:rPr>
          <w:rFonts w:ascii="Arial" w:hAnsi="Arial" w:cs="Arial"/>
          <w:sz w:val="24"/>
          <w:szCs w:val="24"/>
        </w:rPr>
      </w:pPr>
      <w:r w:rsidRPr="00D14A09">
        <w:rPr>
          <w:rFonts w:ascii="Arial" w:hAnsi="Arial" w:cs="Arial"/>
          <w:sz w:val="24"/>
          <w:szCs w:val="24"/>
        </w:rPr>
        <w:t>Measurement and information</w:t>
      </w:r>
    </w:p>
    <w:p w:rsidR="00D14A09" w:rsidRPr="00D14A09" w:rsidRDefault="00D14A09" w:rsidP="00D14A09">
      <w:pPr>
        <w:pStyle w:val="ListParagraph"/>
        <w:numPr>
          <w:ilvl w:val="0"/>
          <w:numId w:val="4"/>
        </w:numPr>
        <w:rPr>
          <w:rFonts w:ascii="Arial" w:hAnsi="Arial" w:cs="Arial"/>
          <w:sz w:val="24"/>
          <w:szCs w:val="24"/>
        </w:rPr>
      </w:pPr>
      <w:r w:rsidRPr="00D14A09">
        <w:rPr>
          <w:rFonts w:ascii="Arial" w:hAnsi="Arial" w:cs="Arial"/>
          <w:sz w:val="24"/>
          <w:szCs w:val="24"/>
        </w:rPr>
        <w:t>Support and Intervention</w:t>
      </w:r>
    </w:p>
    <w:p w:rsidR="00D14A09" w:rsidRPr="00D14A09" w:rsidRDefault="00D14A09" w:rsidP="00D14A09">
      <w:pPr>
        <w:pStyle w:val="ListParagraph"/>
        <w:numPr>
          <w:ilvl w:val="0"/>
          <w:numId w:val="4"/>
        </w:numPr>
        <w:rPr>
          <w:rFonts w:ascii="Arial" w:hAnsi="Arial" w:cs="Arial"/>
          <w:sz w:val="24"/>
          <w:szCs w:val="24"/>
        </w:rPr>
      </w:pPr>
      <w:r w:rsidRPr="00D14A09">
        <w:rPr>
          <w:rFonts w:ascii="Arial" w:hAnsi="Arial" w:cs="Arial"/>
          <w:sz w:val="24"/>
          <w:szCs w:val="24"/>
        </w:rPr>
        <w:t>Emergency Response/Clinical model (led by the Ambulance Reform Project and WAST.  Did not form a separate workstream)</w:t>
      </w:r>
    </w:p>
    <w:p w:rsidR="00D14A09" w:rsidRDefault="00D14A09" w:rsidP="001C1C10">
      <w:pPr>
        <w:rPr>
          <w:rFonts w:ascii="Arial" w:hAnsi="Arial" w:cs="Arial"/>
          <w:sz w:val="24"/>
          <w:szCs w:val="24"/>
        </w:rPr>
      </w:pPr>
      <w:r>
        <w:rPr>
          <w:rFonts w:ascii="Arial" w:hAnsi="Arial" w:cs="Arial"/>
          <w:sz w:val="24"/>
          <w:szCs w:val="24"/>
        </w:rPr>
        <w:t>Cross cutting themes included; service user experience and engagement; workforce; IT, finance and communications</w:t>
      </w:r>
      <w:r w:rsidR="00976DFB">
        <w:rPr>
          <w:rFonts w:ascii="Arial" w:hAnsi="Arial" w:cs="Arial"/>
          <w:sz w:val="24"/>
          <w:szCs w:val="24"/>
        </w:rPr>
        <w:t>.</w:t>
      </w:r>
    </w:p>
    <w:p w:rsidR="00976DFB" w:rsidRPr="000B5CE0" w:rsidRDefault="00976DFB" w:rsidP="001C1C10">
      <w:pPr>
        <w:rPr>
          <w:rFonts w:ascii="Arial" w:hAnsi="Arial" w:cs="Arial"/>
          <w:b/>
          <w:sz w:val="24"/>
          <w:szCs w:val="24"/>
        </w:rPr>
      </w:pPr>
      <w:r w:rsidRPr="000B5CE0">
        <w:rPr>
          <w:rFonts w:ascii="Arial" w:hAnsi="Arial" w:cs="Arial"/>
          <w:b/>
          <w:sz w:val="24"/>
          <w:szCs w:val="24"/>
        </w:rPr>
        <w:t>Transition work to the reformed USC programme</w:t>
      </w:r>
    </w:p>
    <w:p w:rsidR="00976DFB" w:rsidRPr="000B5CE0" w:rsidRDefault="00976DFB" w:rsidP="000B5CE0">
      <w:pPr>
        <w:pStyle w:val="ListParagraph"/>
        <w:numPr>
          <w:ilvl w:val="0"/>
          <w:numId w:val="5"/>
        </w:numPr>
        <w:rPr>
          <w:rFonts w:ascii="Arial" w:hAnsi="Arial" w:cs="Arial"/>
          <w:sz w:val="24"/>
          <w:szCs w:val="24"/>
        </w:rPr>
      </w:pPr>
      <w:r w:rsidRPr="000B5CE0">
        <w:rPr>
          <w:rFonts w:ascii="Arial" w:hAnsi="Arial" w:cs="Arial"/>
          <w:sz w:val="24"/>
          <w:szCs w:val="24"/>
        </w:rPr>
        <w:t>111/OOH has a separate Project Board and implementation arrangements. The Project Director is a member of the USC Programme Board to maintain the alignment.</w:t>
      </w:r>
    </w:p>
    <w:p w:rsidR="00976DFB" w:rsidRPr="000B5CE0" w:rsidRDefault="00976DFB" w:rsidP="000B5CE0">
      <w:pPr>
        <w:pStyle w:val="ListParagraph"/>
        <w:numPr>
          <w:ilvl w:val="0"/>
          <w:numId w:val="5"/>
        </w:numPr>
        <w:rPr>
          <w:rFonts w:ascii="Arial" w:hAnsi="Arial" w:cs="Arial"/>
          <w:sz w:val="24"/>
          <w:szCs w:val="24"/>
        </w:rPr>
      </w:pPr>
      <w:r w:rsidRPr="000B5CE0">
        <w:rPr>
          <w:rFonts w:ascii="Arial" w:hAnsi="Arial" w:cs="Arial"/>
          <w:sz w:val="24"/>
          <w:szCs w:val="24"/>
        </w:rPr>
        <w:t xml:space="preserve">The </w:t>
      </w:r>
      <w:r w:rsidR="000B5CE0" w:rsidRPr="000B5CE0">
        <w:rPr>
          <w:rFonts w:ascii="Arial" w:hAnsi="Arial" w:cs="Arial"/>
          <w:sz w:val="24"/>
          <w:szCs w:val="24"/>
        </w:rPr>
        <w:t>integrated</w:t>
      </w:r>
      <w:r w:rsidRPr="000B5CE0">
        <w:rPr>
          <w:rFonts w:ascii="Arial" w:hAnsi="Arial" w:cs="Arial"/>
          <w:sz w:val="24"/>
          <w:szCs w:val="24"/>
        </w:rPr>
        <w:t xml:space="preserve"> care workstream will be expanded and co-chaired by a Director of Primary and Community Care.  </w:t>
      </w:r>
      <w:r w:rsidR="000B5CE0" w:rsidRPr="000B5CE0">
        <w:rPr>
          <w:rFonts w:ascii="Arial" w:hAnsi="Arial" w:cs="Arial"/>
          <w:sz w:val="24"/>
          <w:szCs w:val="24"/>
        </w:rPr>
        <w:t xml:space="preserve">Core membership will remain to ensure continuity. </w:t>
      </w:r>
      <w:r w:rsidRPr="000B5CE0">
        <w:rPr>
          <w:rFonts w:ascii="Arial" w:hAnsi="Arial" w:cs="Arial"/>
          <w:sz w:val="24"/>
          <w:szCs w:val="24"/>
        </w:rPr>
        <w:t xml:space="preserve">The change in title to Integrated Community and Social care would help to focus activities.  Work is ongoing in relation to developing all Wales guidance on choice of nursing/residential home and on implementing the discharge planning process guidance.  These areas will be continued by </w:t>
      </w:r>
      <w:r w:rsidR="000B5CE0" w:rsidRPr="000B5CE0">
        <w:rPr>
          <w:rFonts w:ascii="Arial" w:hAnsi="Arial" w:cs="Arial"/>
          <w:sz w:val="24"/>
          <w:szCs w:val="24"/>
        </w:rPr>
        <w:t>the</w:t>
      </w:r>
      <w:r w:rsidRPr="000B5CE0">
        <w:rPr>
          <w:rFonts w:ascii="Arial" w:hAnsi="Arial" w:cs="Arial"/>
          <w:sz w:val="24"/>
          <w:szCs w:val="24"/>
        </w:rPr>
        <w:t xml:space="preserve"> new workstream.</w:t>
      </w:r>
    </w:p>
    <w:p w:rsidR="00976DFB" w:rsidRPr="000B5CE0" w:rsidRDefault="00976DFB" w:rsidP="000B5CE0">
      <w:pPr>
        <w:pStyle w:val="ListParagraph"/>
        <w:numPr>
          <w:ilvl w:val="0"/>
          <w:numId w:val="5"/>
        </w:numPr>
        <w:rPr>
          <w:rFonts w:ascii="Arial" w:hAnsi="Arial" w:cs="Arial"/>
          <w:sz w:val="24"/>
          <w:szCs w:val="24"/>
        </w:rPr>
      </w:pPr>
      <w:r w:rsidRPr="000B5CE0">
        <w:rPr>
          <w:rFonts w:ascii="Arial" w:hAnsi="Arial" w:cs="Arial"/>
          <w:sz w:val="24"/>
          <w:szCs w:val="24"/>
        </w:rPr>
        <w:t xml:space="preserve">An emphasis on Measurement and </w:t>
      </w:r>
      <w:r w:rsidR="00095DAE">
        <w:rPr>
          <w:rFonts w:ascii="Arial" w:hAnsi="Arial" w:cs="Arial"/>
          <w:sz w:val="24"/>
          <w:szCs w:val="24"/>
        </w:rPr>
        <w:t>I</w:t>
      </w:r>
      <w:r w:rsidRPr="000B5CE0">
        <w:rPr>
          <w:rFonts w:ascii="Arial" w:hAnsi="Arial" w:cs="Arial"/>
          <w:sz w:val="24"/>
          <w:szCs w:val="24"/>
        </w:rPr>
        <w:t xml:space="preserve">nformation will continue with the expected outcomes reported </w:t>
      </w:r>
      <w:r w:rsidR="0006528F">
        <w:rPr>
          <w:rFonts w:ascii="Arial" w:hAnsi="Arial" w:cs="Arial"/>
          <w:sz w:val="24"/>
          <w:szCs w:val="24"/>
        </w:rPr>
        <w:t>via the Delivery and Support workstream</w:t>
      </w:r>
      <w:r w:rsidRPr="000B5CE0">
        <w:rPr>
          <w:rFonts w:ascii="Arial" w:hAnsi="Arial" w:cs="Arial"/>
          <w:sz w:val="24"/>
          <w:szCs w:val="24"/>
        </w:rPr>
        <w:t xml:space="preserve"> to the USC Steering Group and Programme Board. Work will continue on the USC dashboard and alternative measures for USC.</w:t>
      </w:r>
    </w:p>
    <w:p w:rsidR="000B5CE0" w:rsidRDefault="00095DAE" w:rsidP="000B5CE0">
      <w:pPr>
        <w:pStyle w:val="ListParagraph"/>
        <w:numPr>
          <w:ilvl w:val="0"/>
          <w:numId w:val="5"/>
        </w:numPr>
        <w:rPr>
          <w:rFonts w:ascii="Arial" w:hAnsi="Arial" w:cs="Arial"/>
          <w:sz w:val="24"/>
          <w:szCs w:val="24"/>
        </w:rPr>
      </w:pPr>
      <w:r>
        <w:rPr>
          <w:rFonts w:ascii="Arial" w:hAnsi="Arial" w:cs="Arial"/>
          <w:sz w:val="24"/>
          <w:szCs w:val="24"/>
        </w:rPr>
        <w:t>The Support and I</w:t>
      </w:r>
      <w:r w:rsidR="00976DFB" w:rsidRPr="000B5CE0">
        <w:rPr>
          <w:rFonts w:ascii="Arial" w:hAnsi="Arial" w:cs="Arial"/>
          <w:sz w:val="24"/>
          <w:szCs w:val="24"/>
        </w:rPr>
        <w:t xml:space="preserve">ntervention workstream </w:t>
      </w:r>
      <w:r w:rsidR="000B5CE0" w:rsidRPr="000B5CE0">
        <w:rPr>
          <w:rFonts w:ascii="Arial" w:hAnsi="Arial" w:cs="Arial"/>
          <w:sz w:val="24"/>
          <w:szCs w:val="24"/>
        </w:rPr>
        <w:t xml:space="preserve">will become the Delivery and Support Workstream focussed on producing all Wales guidance and Welsh Health Circulars as appropriate.  All Wales guidance on </w:t>
      </w:r>
      <w:r w:rsidR="0006528F" w:rsidRPr="000B5CE0">
        <w:rPr>
          <w:rFonts w:ascii="Arial" w:hAnsi="Arial" w:cs="Arial"/>
          <w:sz w:val="24"/>
          <w:szCs w:val="24"/>
        </w:rPr>
        <w:t>handover</w:t>
      </w:r>
      <w:r w:rsidR="0006528F">
        <w:rPr>
          <w:rFonts w:ascii="Arial" w:hAnsi="Arial" w:cs="Arial"/>
          <w:sz w:val="24"/>
          <w:szCs w:val="24"/>
        </w:rPr>
        <w:t xml:space="preserve"> of patients at hospital</w:t>
      </w:r>
      <w:r w:rsidR="000B5CE0" w:rsidRPr="000B5CE0">
        <w:rPr>
          <w:rFonts w:ascii="Arial" w:hAnsi="Arial" w:cs="Arial"/>
          <w:sz w:val="24"/>
          <w:szCs w:val="24"/>
        </w:rPr>
        <w:t xml:space="preserve"> </w:t>
      </w:r>
      <w:r w:rsidR="000B5CE0" w:rsidRPr="000B5CE0">
        <w:rPr>
          <w:rFonts w:ascii="Arial" w:hAnsi="Arial" w:cs="Arial"/>
          <w:sz w:val="24"/>
          <w:szCs w:val="24"/>
        </w:rPr>
        <w:lastRenderedPageBreak/>
        <w:t xml:space="preserve">was issued February 2015 and </w:t>
      </w:r>
      <w:r w:rsidR="0006528F">
        <w:rPr>
          <w:rFonts w:ascii="Arial" w:hAnsi="Arial" w:cs="Arial"/>
          <w:sz w:val="24"/>
          <w:szCs w:val="24"/>
        </w:rPr>
        <w:t>was</w:t>
      </w:r>
      <w:r w:rsidR="000B5CE0" w:rsidRPr="000B5CE0">
        <w:rPr>
          <w:rFonts w:ascii="Arial" w:hAnsi="Arial" w:cs="Arial"/>
          <w:sz w:val="24"/>
          <w:szCs w:val="24"/>
        </w:rPr>
        <w:t xml:space="preserve"> reviewed August report</w:t>
      </w:r>
      <w:r w:rsidR="0006528F">
        <w:rPr>
          <w:rFonts w:ascii="Arial" w:hAnsi="Arial" w:cs="Arial"/>
          <w:sz w:val="24"/>
          <w:szCs w:val="24"/>
        </w:rPr>
        <w:t>ing</w:t>
      </w:r>
      <w:r w:rsidR="000B5CE0" w:rsidRPr="000B5CE0">
        <w:rPr>
          <w:rFonts w:ascii="Arial" w:hAnsi="Arial" w:cs="Arial"/>
          <w:sz w:val="24"/>
          <w:szCs w:val="24"/>
        </w:rPr>
        <w:t xml:space="preserve"> back to the reformed workstream. Core membership will continue to maintain continuity</w:t>
      </w:r>
      <w:r w:rsidR="000B5CE0">
        <w:rPr>
          <w:rFonts w:ascii="Arial" w:hAnsi="Arial" w:cs="Arial"/>
          <w:sz w:val="24"/>
          <w:szCs w:val="24"/>
        </w:rPr>
        <w:t>.</w:t>
      </w:r>
    </w:p>
    <w:p w:rsidR="000B5CE0" w:rsidRDefault="000B5CE0" w:rsidP="000B5CE0">
      <w:pPr>
        <w:pStyle w:val="ListParagraph"/>
        <w:numPr>
          <w:ilvl w:val="0"/>
          <w:numId w:val="5"/>
        </w:numPr>
        <w:rPr>
          <w:rFonts w:ascii="Arial" w:hAnsi="Arial" w:cs="Arial"/>
          <w:sz w:val="24"/>
          <w:szCs w:val="24"/>
        </w:rPr>
      </w:pPr>
      <w:r>
        <w:rPr>
          <w:rFonts w:ascii="Arial" w:hAnsi="Arial" w:cs="Arial"/>
          <w:sz w:val="24"/>
          <w:szCs w:val="24"/>
        </w:rPr>
        <w:t xml:space="preserve">WAST will continue to lead the </w:t>
      </w:r>
      <w:r w:rsidR="0006528F">
        <w:rPr>
          <w:rFonts w:ascii="Arial" w:hAnsi="Arial" w:cs="Arial"/>
          <w:sz w:val="24"/>
          <w:szCs w:val="24"/>
        </w:rPr>
        <w:t xml:space="preserve">Ambulance </w:t>
      </w:r>
      <w:r>
        <w:rPr>
          <w:rFonts w:ascii="Arial" w:hAnsi="Arial" w:cs="Arial"/>
          <w:sz w:val="24"/>
          <w:szCs w:val="24"/>
        </w:rPr>
        <w:t>Transformation Programme. WAST CEO remains a member of the USC Programme Board.</w:t>
      </w:r>
    </w:p>
    <w:p w:rsidR="008F099B" w:rsidRDefault="008F099B" w:rsidP="000B5CE0">
      <w:pPr>
        <w:pStyle w:val="ListParagraph"/>
        <w:numPr>
          <w:ilvl w:val="0"/>
          <w:numId w:val="5"/>
        </w:numPr>
        <w:rPr>
          <w:rFonts w:ascii="Arial" w:hAnsi="Arial" w:cs="Arial"/>
          <w:sz w:val="24"/>
          <w:szCs w:val="24"/>
        </w:rPr>
      </w:pPr>
      <w:r>
        <w:rPr>
          <w:rFonts w:ascii="Arial" w:hAnsi="Arial" w:cs="Arial"/>
          <w:sz w:val="24"/>
          <w:szCs w:val="24"/>
        </w:rPr>
        <w:t>Cross cutting themes will need to be taken forward by the new arrangements with priority given to communications.  A stakeholder conference was held in June 2014 and clinical input sought via existing clinical reference groups.  Public engagement and co-production activities were progressed as part of 111/OOH and shared with the USC Steering Board.</w:t>
      </w:r>
    </w:p>
    <w:p w:rsidR="00DA0C46" w:rsidRPr="00DA0C46" w:rsidRDefault="00DA0C46" w:rsidP="00DA0C46">
      <w:pPr>
        <w:rPr>
          <w:rFonts w:ascii="Arial" w:hAnsi="Arial" w:cs="Arial"/>
          <w:b/>
          <w:sz w:val="24"/>
          <w:szCs w:val="24"/>
        </w:rPr>
      </w:pPr>
      <w:r w:rsidRPr="00DA0C46">
        <w:rPr>
          <w:rFonts w:ascii="Arial" w:hAnsi="Arial" w:cs="Arial"/>
          <w:b/>
          <w:sz w:val="24"/>
          <w:szCs w:val="24"/>
        </w:rPr>
        <w:t>Programme Governance</w:t>
      </w:r>
    </w:p>
    <w:p w:rsidR="00DA0C46" w:rsidRDefault="00DA0C46" w:rsidP="00DA0C46">
      <w:pPr>
        <w:rPr>
          <w:rFonts w:ascii="Arial" w:hAnsi="Arial" w:cs="Arial"/>
          <w:sz w:val="24"/>
          <w:szCs w:val="24"/>
        </w:rPr>
      </w:pPr>
      <w:r>
        <w:rPr>
          <w:rFonts w:ascii="Arial" w:hAnsi="Arial" w:cs="Arial"/>
          <w:sz w:val="24"/>
          <w:szCs w:val="24"/>
        </w:rPr>
        <w:t>The USC Steering Board reported directly to the CEOs.  Performance monitor</w:t>
      </w:r>
      <w:r w:rsidR="00674572">
        <w:rPr>
          <w:rFonts w:ascii="Arial" w:hAnsi="Arial" w:cs="Arial"/>
          <w:sz w:val="24"/>
          <w:szCs w:val="24"/>
        </w:rPr>
        <w:t>ing</w:t>
      </w:r>
      <w:r>
        <w:rPr>
          <w:rFonts w:ascii="Arial" w:hAnsi="Arial" w:cs="Arial"/>
          <w:sz w:val="24"/>
          <w:szCs w:val="24"/>
        </w:rPr>
        <w:t xml:space="preserve"> remained the responsibility of WG.</w:t>
      </w:r>
    </w:p>
    <w:p w:rsidR="00DA0C46" w:rsidRPr="00DA0C46" w:rsidRDefault="00DA0C46" w:rsidP="00DA0C46">
      <w:pPr>
        <w:rPr>
          <w:rFonts w:ascii="Arial" w:hAnsi="Arial" w:cs="Arial"/>
          <w:sz w:val="24"/>
          <w:szCs w:val="24"/>
        </w:rPr>
      </w:pPr>
      <w:r>
        <w:rPr>
          <w:rFonts w:ascii="Arial" w:hAnsi="Arial" w:cs="Arial"/>
          <w:sz w:val="24"/>
          <w:szCs w:val="24"/>
        </w:rPr>
        <w:t xml:space="preserve">Within the new arrangements the USC Programme Board will report directly to the NHS Wales </w:t>
      </w:r>
      <w:r w:rsidR="00095DAE">
        <w:rPr>
          <w:rFonts w:ascii="Arial" w:hAnsi="Arial" w:cs="Arial"/>
          <w:sz w:val="24"/>
          <w:szCs w:val="24"/>
        </w:rPr>
        <w:t xml:space="preserve">Executive </w:t>
      </w:r>
      <w:r w:rsidR="0006528F">
        <w:rPr>
          <w:rFonts w:ascii="Arial" w:hAnsi="Arial" w:cs="Arial"/>
          <w:sz w:val="24"/>
          <w:szCs w:val="24"/>
        </w:rPr>
        <w:t xml:space="preserve">Leadership </w:t>
      </w:r>
      <w:r w:rsidR="00095DAE">
        <w:rPr>
          <w:rFonts w:ascii="Arial" w:hAnsi="Arial" w:cs="Arial"/>
          <w:sz w:val="24"/>
          <w:szCs w:val="24"/>
        </w:rPr>
        <w:t>Board</w:t>
      </w:r>
      <w:r>
        <w:rPr>
          <w:rFonts w:ascii="Arial" w:hAnsi="Arial" w:cs="Arial"/>
          <w:sz w:val="24"/>
          <w:szCs w:val="24"/>
        </w:rPr>
        <w:t xml:space="preserve"> in WG and to the CEOs.  A separate Steering Group </w:t>
      </w:r>
      <w:r w:rsidR="0006528F">
        <w:rPr>
          <w:rFonts w:ascii="Arial" w:hAnsi="Arial" w:cs="Arial"/>
          <w:sz w:val="24"/>
          <w:szCs w:val="24"/>
        </w:rPr>
        <w:t xml:space="preserve">has been </w:t>
      </w:r>
      <w:r>
        <w:rPr>
          <w:rFonts w:ascii="Arial" w:hAnsi="Arial" w:cs="Arial"/>
          <w:sz w:val="24"/>
          <w:szCs w:val="24"/>
        </w:rPr>
        <w:t>established which replace</w:t>
      </w:r>
      <w:r w:rsidR="00095DAE">
        <w:rPr>
          <w:rFonts w:ascii="Arial" w:hAnsi="Arial" w:cs="Arial"/>
          <w:sz w:val="24"/>
          <w:szCs w:val="24"/>
        </w:rPr>
        <w:t>s</w:t>
      </w:r>
      <w:r>
        <w:rPr>
          <w:rFonts w:ascii="Arial" w:hAnsi="Arial" w:cs="Arial"/>
          <w:sz w:val="24"/>
          <w:szCs w:val="24"/>
        </w:rPr>
        <w:t xml:space="preserve"> the </w:t>
      </w:r>
      <w:r w:rsidR="00095DAE">
        <w:rPr>
          <w:rFonts w:ascii="Arial" w:hAnsi="Arial" w:cs="Arial"/>
          <w:sz w:val="24"/>
          <w:szCs w:val="24"/>
        </w:rPr>
        <w:t xml:space="preserve">former </w:t>
      </w:r>
      <w:r>
        <w:rPr>
          <w:rFonts w:ascii="Arial" w:hAnsi="Arial" w:cs="Arial"/>
          <w:sz w:val="24"/>
          <w:szCs w:val="24"/>
        </w:rPr>
        <w:t>USC Steering Board sub group which met November 2014 – March 2015.  Performance monitoring will remain the responsibility of WG.</w:t>
      </w:r>
    </w:p>
    <w:p w:rsidR="00976DFB" w:rsidRPr="00D1505D" w:rsidRDefault="00976DFB" w:rsidP="001C1C10">
      <w:pPr>
        <w:rPr>
          <w:rFonts w:ascii="Arial" w:hAnsi="Arial" w:cs="Arial"/>
          <w:b/>
          <w:sz w:val="24"/>
          <w:szCs w:val="24"/>
        </w:rPr>
      </w:pPr>
      <w:r>
        <w:rPr>
          <w:rFonts w:ascii="Arial" w:hAnsi="Arial" w:cs="Arial"/>
          <w:sz w:val="24"/>
          <w:szCs w:val="24"/>
        </w:rPr>
        <w:t xml:space="preserve"> </w:t>
      </w:r>
      <w:r w:rsidR="00D1505D" w:rsidRPr="00D1505D">
        <w:rPr>
          <w:rFonts w:ascii="Arial" w:hAnsi="Arial" w:cs="Arial"/>
          <w:b/>
          <w:sz w:val="24"/>
          <w:szCs w:val="24"/>
        </w:rPr>
        <w:t>Conclusion</w:t>
      </w:r>
    </w:p>
    <w:p w:rsidR="00D1505D" w:rsidRDefault="00D1505D" w:rsidP="001C1C10">
      <w:pPr>
        <w:rPr>
          <w:rFonts w:ascii="Arial" w:hAnsi="Arial" w:cs="Arial"/>
          <w:sz w:val="24"/>
          <w:szCs w:val="24"/>
        </w:rPr>
      </w:pPr>
      <w:r>
        <w:rPr>
          <w:rFonts w:ascii="Arial" w:hAnsi="Arial" w:cs="Arial"/>
          <w:sz w:val="24"/>
          <w:szCs w:val="24"/>
        </w:rPr>
        <w:t xml:space="preserve">A summary of the activities and deliverables of the USC Steering Board and workstreams July 2014 – June 2015 was </w:t>
      </w:r>
      <w:r w:rsidR="00095DAE">
        <w:rPr>
          <w:rFonts w:ascii="Arial" w:hAnsi="Arial" w:cs="Arial"/>
          <w:sz w:val="24"/>
          <w:szCs w:val="24"/>
        </w:rPr>
        <w:t>considered</w:t>
      </w:r>
      <w:r>
        <w:rPr>
          <w:rFonts w:ascii="Arial" w:hAnsi="Arial" w:cs="Arial"/>
          <w:sz w:val="24"/>
          <w:szCs w:val="24"/>
        </w:rPr>
        <w:t xml:space="preserve"> at the </w:t>
      </w:r>
      <w:r w:rsidR="00674572">
        <w:rPr>
          <w:rFonts w:ascii="Arial" w:hAnsi="Arial" w:cs="Arial"/>
          <w:sz w:val="24"/>
          <w:szCs w:val="24"/>
        </w:rPr>
        <w:t>first USC Programme Board, see A</w:t>
      </w:r>
      <w:r>
        <w:rPr>
          <w:rFonts w:ascii="Arial" w:hAnsi="Arial" w:cs="Arial"/>
          <w:sz w:val="24"/>
          <w:szCs w:val="24"/>
        </w:rPr>
        <w:t>ppendix 2.</w:t>
      </w:r>
    </w:p>
    <w:p w:rsidR="00D1505D" w:rsidRDefault="00D1505D" w:rsidP="001C1C10">
      <w:pPr>
        <w:rPr>
          <w:rFonts w:ascii="Arial" w:hAnsi="Arial" w:cs="Arial"/>
          <w:sz w:val="24"/>
          <w:szCs w:val="24"/>
        </w:rPr>
      </w:pPr>
      <w:r>
        <w:rPr>
          <w:rFonts w:ascii="Arial" w:hAnsi="Arial" w:cs="Arial"/>
          <w:sz w:val="24"/>
          <w:szCs w:val="24"/>
        </w:rPr>
        <w:t>Core membership of the organisational structures of the new USC Programme remain similar to the previous programme to ensure continuity.</w:t>
      </w:r>
      <w:r w:rsidR="008F099B">
        <w:rPr>
          <w:rFonts w:ascii="Arial" w:hAnsi="Arial" w:cs="Arial"/>
          <w:sz w:val="24"/>
          <w:szCs w:val="24"/>
        </w:rPr>
        <w:t xml:space="preserve">  Membership of the new structures will ensure alignment with the Planned Care Programme and the Primary Care National Network activities.</w:t>
      </w:r>
    </w:p>
    <w:p w:rsidR="0006528F" w:rsidRDefault="0006528F">
      <w:pPr>
        <w:rPr>
          <w:rFonts w:ascii="Arial" w:hAnsi="Arial" w:cs="Arial"/>
          <w:b/>
          <w:sz w:val="24"/>
          <w:szCs w:val="24"/>
        </w:rPr>
      </w:pPr>
      <w:r w:rsidRPr="0006528F">
        <w:rPr>
          <w:rFonts w:ascii="Arial" w:hAnsi="Arial" w:cs="Arial"/>
          <w:b/>
          <w:sz w:val="24"/>
          <w:szCs w:val="24"/>
        </w:rPr>
        <w:t>Next steps</w:t>
      </w:r>
    </w:p>
    <w:p w:rsidR="0006528F" w:rsidRDefault="0006528F">
      <w:pPr>
        <w:rPr>
          <w:rFonts w:ascii="Arial" w:hAnsi="Arial" w:cs="Arial"/>
          <w:sz w:val="24"/>
          <w:szCs w:val="24"/>
        </w:rPr>
      </w:pPr>
      <w:r>
        <w:rPr>
          <w:rFonts w:ascii="Arial" w:hAnsi="Arial" w:cs="Arial"/>
          <w:sz w:val="24"/>
          <w:szCs w:val="24"/>
        </w:rPr>
        <w:t>Ongoing work to be taken forward via the new arrangements includes;</w:t>
      </w:r>
    </w:p>
    <w:p w:rsidR="0006528F" w:rsidRP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Further development of the USC Dashboard</w:t>
      </w:r>
    </w:p>
    <w:p w:rsidR="0006528F" w:rsidRP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Collection of data from LAs to inform DToC</w:t>
      </w:r>
    </w:p>
    <w:p w:rsidR="0006528F" w:rsidRP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 xml:space="preserve">Review of </w:t>
      </w:r>
      <w:r w:rsidR="008D0A69">
        <w:rPr>
          <w:rFonts w:ascii="Arial" w:hAnsi="Arial" w:cs="Arial"/>
          <w:sz w:val="24"/>
          <w:szCs w:val="24"/>
        </w:rPr>
        <w:t>the Flow Collaborative with a focus on primary care</w:t>
      </w:r>
      <w:r w:rsidRPr="0006528F">
        <w:rPr>
          <w:rFonts w:ascii="Arial" w:hAnsi="Arial" w:cs="Arial"/>
          <w:sz w:val="24"/>
          <w:szCs w:val="24"/>
        </w:rPr>
        <w:t xml:space="preserve"> and </w:t>
      </w:r>
      <w:r w:rsidR="008D0A69">
        <w:rPr>
          <w:rFonts w:ascii="Arial" w:hAnsi="Arial" w:cs="Arial"/>
          <w:sz w:val="24"/>
          <w:szCs w:val="24"/>
        </w:rPr>
        <w:t xml:space="preserve">the </w:t>
      </w:r>
      <w:r w:rsidRPr="0006528F">
        <w:rPr>
          <w:rFonts w:ascii="Arial" w:hAnsi="Arial" w:cs="Arial"/>
          <w:sz w:val="24"/>
          <w:szCs w:val="24"/>
        </w:rPr>
        <w:t>role of 1000 lives in USC</w:t>
      </w:r>
    </w:p>
    <w:p w:rsidR="0006528F" w:rsidRP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The development of a guidance tool regarding choice of care home placement</w:t>
      </w:r>
    </w:p>
    <w:p w:rsidR="0006528F" w:rsidRP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The development of a guidance tool to manage the discharge process.</w:t>
      </w:r>
    </w:p>
    <w:p w:rsidR="0006528F" w:rsidRDefault="0006528F" w:rsidP="0006528F">
      <w:pPr>
        <w:pStyle w:val="ListParagraph"/>
        <w:numPr>
          <w:ilvl w:val="0"/>
          <w:numId w:val="9"/>
        </w:numPr>
        <w:rPr>
          <w:rFonts w:ascii="Arial" w:hAnsi="Arial" w:cs="Arial"/>
          <w:sz w:val="24"/>
          <w:szCs w:val="24"/>
        </w:rPr>
      </w:pPr>
      <w:r w:rsidRPr="0006528F">
        <w:rPr>
          <w:rFonts w:ascii="Arial" w:hAnsi="Arial" w:cs="Arial"/>
          <w:sz w:val="24"/>
          <w:szCs w:val="24"/>
        </w:rPr>
        <w:t>Alignment with the work programme of PHW</w:t>
      </w:r>
    </w:p>
    <w:p w:rsidR="008D0A69" w:rsidRDefault="008D0A69" w:rsidP="0006528F">
      <w:pPr>
        <w:pStyle w:val="ListParagraph"/>
        <w:numPr>
          <w:ilvl w:val="0"/>
          <w:numId w:val="9"/>
        </w:numPr>
        <w:rPr>
          <w:rFonts w:ascii="Arial" w:hAnsi="Arial" w:cs="Arial"/>
          <w:sz w:val="24"/>
          <w:szCs w:val="24"/>
        </w:rPr>
      </w:pPr>
      <w:r>
        <w:rPr>
          <w:rFonts w:ascii="Arial" w:hAnsi="Arial" w:cs="Arial"/>
          <w:sz w:val="24"/>
          <w:szCs w:val="24"/>
        </w:rPr>
        <w:t>A wider systems approach aligning with planned care and primary care national work and integration of health and social care</w:t>
      </w:r>
    </w:p>
    <w:p w:rsidR="003A5CF6" w:rsidRPr="0006528F" w:rsidRDefault="003A5CF6" w:rsidP="0006528F">
      <w:pPr>
        <w:pStyle w:val="ListParagraph"/>
        <w:numPr>
          <w:ilvl w:val="0"/>
          <w:numId w:val="9"/>
        </w:numPr>
        <w:rPr>
          <w:rFonts w:ascii="Arial" w:hAnsi="Arial" w:cs="Arial"/>
          <w:sz w:val="24"/>
          <w:szCs w:val="24"/>
        </w:rPr>
      </w:pPr>
      <w:r>
        <w:rPr>
          <w:rFonts w:ascii="Arial" w:hAnsi="Arial" w:cs="Arial"/>
          <w:sz w:val="24"/>
          <w:szCs w:val="24"/>
        </w:rPr>
        <w:t>The need for greater focus on communications with the public.</w:t>
      </w:r>
    </w:p>
    <w:p w:rsidR="00D1505D" w:rsidRDefault="00D1505D" w:rsidP="003A5CF6">
      <w:pPr>
        <w:jc w:val="right"/>
        <w:rPr>
          <w:rFonts w:ascii="Arial" w:hAnsi="Arial" w:cs="Arial"/>
          <w:sz w:val="24"/>
          <w:szCs w:val="24"/>
        </w:rPr>
      </w:pPr>
      <w:r w:rsidRPr="00D1505D">
        <w:rPr>
          <w:rFonts w:ascii="Arial" w:hAnsi="Arial" w:cs="Arial"/>
          <w:b/>
          <w:sz w:val="24"/>
          <w:szCs w:val="24"/>
        </w:rPr>
        <w:lastRenderedPageBreak/>
        <w:t>Appendix 1</w:t>
      </w:r>
      <w:r>
        <w:rPr>
          <w:rFonts w:ascii="Arial" w:hAnsi="Arial" w:cs="Arial"/>
          <w:sz w:val="24"/>
          <w:szCs w:val="24"/>
        </w:rPr>
        <w:t xml:space="preserve"> </w:t>
      </w:r>
    </w:p>
    <w:p w:rsidR="003A5CF6" w:rsidRPr="00D51B40" w:rsidRDefault="003A5CF6" w:rsidP="003A5CF6">
      <w:pPr>
        <w:pStyle w:val="Default"/>
        <w:jc w:val="center"/>
        <w:rPr>
          <w:rFonts w:ascii="Arial" w:hAnsi="Arial" w:cs="Arial"/>
        </w:rPr>
      </w:pPr>
      <w:r>
        <w:rPr>
          <w:rFonts w:ascii="Arial" w:hAnsi="Arial" w:cs="Arial"/>
          <w:b/>
          <w:bCs/>
        </w:rPr>
        <w:t xml:space="preserve">USC </w:t>
      </w:r>
      <w:r w:rsidRPr="00D51B40">
        <w:rPr>
          <w:rFonts w:ascii="Arial" w:hAnsi="Arial" w:cs="Arial"/>
          <w:b/>
          <w:bCs/>
        </w:rPr>
        <w:t>PROGRAMME BOARD</w:t>
      </w:r>
    </w:p>
    <w:p w:rsidR="003A5CF6" w:rsidRPr="00D51B40"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TERMS OF REFRENCE</w:t>
      </w:r>
    </w:p>
    <w:p w:rsidR="003A5CF6" w:rsidRPr="00D51B40"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 xml:space="preserve">PURPOSE </w:t>
      </w:r>
    </w:p>
    <w:p w:rsidR="003A5CF6" w:rsidRPr="00D51B40" w:rsidRDefault="003A5CF6" w:rsidP="003A5CF6">
      <w:pPr>
        <w:pStyle w:val="Default"/>
        <w:rPr>
          <w:rFonts w:ascii="Arial" w:hAnsi="Arial" w:cs="Arial"/>
        </w:rPr>
      </w:pPr>
      <w:r w:rsidRPr="00D51B40">
        <w:rPr>
          <w:rFonts w:ascii="Arial" w:hAnsi="Arial" w:cs="Arial"/>
        </w:rPr>
        <w:t xml:space="preserve">The purpose of the Unscheduled Care Programme Board (USCP) is to: </w:t>
      </w:r>
    </w:p>
    <w:p w:rsidR="003A5CF6" w:rsidRPr="00D51B40" w:rsidRDefault="003A5CF6" w:rsidP="003A5CF6">
      <w:pPr>
        <w:pStyle w:val="Default"/>
        <w:rPr>
          <w:rFonts w:ascii="Arial" w:hAnsi="Arial" w:cs="Arial"/>
        </w:rPr>
      </w:pPr>
    </w:p>
    <w:p w:rsidR="003A5CF6" w:rsidRPr="00D51B40" w:rsidRDefault="003A5CF6" w:rsidP="003A5CF6">
      <w:pPr>
        <w:pStyle w:val="Default"/>
        <w:numPr>
          <w:ilvl w:val="0"/>
          <w:numId w:val="10"/>
        </w:numPr>
        <w:spacing w:after="114"/>
        <w:rPr>
          <w:rFonts w:ascii="Arial" w:hAnsi="Arial" w:cs="Arial"/>
        </w:rPr>
      </w:pPr>
      <w:r w:rsidRPr="00D51B40">
        <w:rPr>
          <w:rFonts w:ascii="Arial" w:hAnsi="Arial" w:cs="Arial"/>
        </w:rPr>
        <w:t xml:space="preserve">Agree, monitor and own a programme of work that facilitates and enables change and improvement for unscheduled care services; and </w:t>
      </w:r>
    </w:p>
    <w:p w:rsidR="003A5CF6" w:rsidRPr="00D51B40" w:rsidRDefault="003A5CF6" w:rsidP="003A5CF6">
      <w:pPr>
        <w:pStyle w:val="Default"/>
        <w:numPr>
          <w:ilvl w:val="0"/>
          <w:numId w:val="10"/>
        </w:numPr>
        <w:rPr>
          <w:rFonts w:ascii="Arial" w:hAnsi="Arial" w:cs="Arial"/>
        </w:rPr>
      </w:pPr>
      <w:r w:rsidRPr="00D51B40">
        <w:rPr>
          <w:rFonts w:ascii="Arial" w:hAnsi="Arial" w:cs="Arial"/>
        </w:rPr>
        <w:t xml:space="preserve">Provide strategic direction and advice to Welsh Government and NHS Wales on unscheduled care services.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b/>
          <w:bCs/>
        </w:rPr>
        <w:t xml:space="preserve">METHODOLOGY </w:t>
      </w:r>
    </w:p>
    <w:p w:rsidR="003A5CF6" w:rsidRPr="00D51B40" w:rsidRDefault="003A5CF6" w:rsidP="003A5CF6">
      <w:pPr>
        <w:pStyle w:val="Default"/>
        <w:rPr>
          <w:rFonts w:ascii="Arial" w:hAnsi="Arial" w:cs="Arial"/>
        </w:rPr>
      </w:pPr>
      <w:r w:rsidRPr="00D51B40">
        <w:rPr>
          <w:rFonts w:ascii="Arial" w:hAnsi="Arial" w:cs="Arial"/>
        </w:rPr>
        <w:t xml:space="preserve">The USCP Board will be responsible for the following: </w:t>
      </w:r>
    </w:p>
    <w:p w:rsidR="003A5CF6" w:rsidRPr="00D51B40" w:rsidRDefault="003A5CF6" w:rsidP="003A5CF6">
      <w:pPr>
        <w:pStyle w:val="Default"/>
        <w:rPr>
          <w:rFonts w:ascii="Arial" w:hAnsi="Arial" w:cs="Arial"/>
        </w:rPr>
      </w:pPr>
    </w:p>
    <w:p w:rsidR="003A5CF6" w:rsidRPr="00D51B40" w:rsidRDefault="003A5CF6" w:rsidP="003A5CF6">
      <w:pPr>
        <w:pStyle w:val="Default"/>
        <w:numPr>
          <w:ilvl w:val="0"/>
          <w:numId w:val="11"/>
        </w:numPr>
        <w:spacing w:after="113"/>
        <w:rPr>
          <w:rFonts w:ascii="Arial" w:hAnsi="Arial" w:cs="Arial"/>
        </w:rPr>
      </w:pPr>
      <w:r w:rsidRPr="00D51B40">
        <w:rPr>
          <w:rFonts w:ascii="Arial" w:hAnsi="Arial" w:cs="Arial"/>
        </w:rPr>
        <w:t xml:space="preserve">Designing , directing  and monitoring a national work programme to achieve change and improvement for unscheduled care services; </w:t>
      </w:r>
    </w:p>
    <w:p w:rsidR="003A5CF6" w:rsidRPr="00D51B40" w:rsidRDefault="003A5CF6" w:rsidP="003A5CF6">
      <w:pPr>
        <w:pStyle w:val="Default"/>
        <w:numPr>
          <w:ilvl w:val="0"/>
          <w:numId w:val="11"/>
        </w:numPr>
        <w:spacing w:after="113"/>
        <w:rPr>
          <w:rFonts w:ascii="Arial" w:hAnsi="Arial" w:cs="Arial"/>
        </w:rPr>
      </w:pPr>
      <w:r w:rsidRPr="00D51B40">
        <w:rPr>
          <w:rFonts w:ascii="Arial" w:hAnsi="Arial" w:cs="Arial"/>
        </w:rPr>
        <w:t xml:space="preserve">Facilitating and enabling the development of improvement tools and guidance based on a ‘once for Wales’ approach where appropriate; </w:t>
      </w:r>
    </w:p>
    <w:p w:rsidR="003A5CF6" w:rsidRPr="00D51B40" w:rsidRDefault="003A5CF6" w:rsidP="003A5CF6">
      <w:pPr>
        <w:pStyle w:val="Default"/>
        <w:numPr>
          <w:ilvl w:val="0"/>
          <w:numId w:val="11"/>
        </w:numPr>
        <w:spacing w:after="113"/>
        <w:rPr>
          <w:rFonts w:ascii="Arial" w:hAnsi="Arial" w:cs="Arial"/>
        </w:rPr>
      </w:pPr>
      <w:r w:rsidRPr="00D51B40">
        <w:rPr>
          <w:rFonts w:ascii="Arial" w:hAnsi="Arial" w:cs="Arial"/>
        </w:rPr>
        <w:t xml:space="preserve">Linking to other key programmes (e.g. planned and primary care programmes); and, </w:t>
      </w:r>
    </w:p>
    <w:p w:rsidR="003A5CF6" w:rsidRPr="00D51B40" w:rsidRDefault="003A5CF6" w:rsidP="003A5CF6">
      <w:pPr>
        <w:pStyle w:val="Default"/>
        <w:numPr>
          <w:ilvl w:val="0"/>
          <w:numId w:val="11"/>
        </w:numPr>
        <w:spacing w:after="113"/>
        <w:rPr>
          <w:rFonts w:ascii="Arial" w:hAnsi="Arial" w:cs="Arial"/>
        </w:rPr>
      </w:pPr>
      <w:r w:rsidRPr="00D51B40">
        <w:rPr>
          <w:rFonts w:ascii="Arial" w:hAnsi="Arial" w:cs="Arial"/>
        </w:rPr>
        <w:t xml:space="preserve">Establishing a Steering Group to ensure programme delivery.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This will be achieved by: </w:t>
      </w:r>
    </w:p>
    <w:p w:rsidR="003A5CF6" w:rsidRPr="00D51B40" w:rsidRDefault="003A5CF6" w:rsidP="003A5CF6">
      <w:pPr>
        <w:pStyle w:val="Default"/>
        <w:numPr>
          <w:ilvl w:val="0"/>
          <w:numId w:val="12"/>
        </w:numPr>
        <w:spacing w:after="109" w:line="276" w:lineRule="auto"/>
        <w:rPr>
          <w:rFonts w:ascii="Arial" w:hAnsi="Arial" w:cs="Arial"/>
        </w:rPr>
      </w:pPr>
      <w:r w:rsidRPr="00D51B40">
        <w:rPr>
          <w:rFonts w:ascii="Arial" w:hAnsi="Arial" w:cs="Arial"/>
        </w:rPr>
        <w:t xml:space="preserve">Adopting a whole system approach to the management of unscheduled care, focussed on the patient, which ensures the right expectations are agreed for quality and safety across the whole patient pathway i.e. pre hospital (community) / in-hospital/ post-hospital. </w:t>
      </w:r>
    </w:p>
    <w:p w:rsidR="003A5CF6" w:rsidRPr="00D51B40" w:rsidRDefault="003A5CF6" w:rsidP="003A5CF6">
      <w:pPr>
        <w:pStyle w:val="Default"/>
        <w:numPr>
          <w:ilvl w:val="0"/>
          <w:numId w:val="12"/>
        </w:numPr>
        <w:spacing w:after="109" w:line="276" w:lineRule="auto"/>
        <w:rPr>
          <w:rFonts w:ascii="Arial" w:hAnsi="Arial" w:cs="Arial"/>
        </w:rPr>
      </w:pPr>
      <w:r w:rsidRPr="00D51B40">
        <w:rPr>
          <w:rFonts w:ascii="Arial" w:hAnsi="Arial" w:cs="Arial"/>
        </w:rPr>
        <w:t xml:space="preserve">Utilising and expanding forums and networks across Wales to ensure that professional expertise informs the programme; staff are encouraged to modernise in line with requirements; and involve patients (the public) where appropriate to shape change and improvement; and </w:t>
      </w:r>
    </w:p>
    <w:p w:rsidR="003A5CF6" w:rsidRPr="00D51B40" w:rsidRDefault="003A5CF6" w:rsidP="003A5CF6">
      <w:pPr>
        <w:pStyle w:val="Default"/>
        <w:numPr>
          <w:ilvl w:val="0"/>
          <w:numId w:val="12"/>
        </w:numPr>
        <w:spacing w:after="109" w:line="276" w:lineRule="auto"/>
        <w:rPr>
          <w:rFonts w:ascii="Arial" w:hAnsi="Arial" w:cs="Arial"/>
        </w:rPr>
      </w:pPr>
      <w:r w:rsidRPr="00D51B40">
        <w:rPr>
          <w:rFonts w:ascii="Arial" w:hAnsi="Arial" w:cs="Arial"/>
        </w:rPr>
        <w:t xml:space="preserve">Commissioning the collection and analysis of data and intelligence to ensure the right capacity is available to meet the right demand for all parts of the patient pathway. </w:t>
      </w:r>
    </w:p>
    <w:p w:rsidR="003A5CF6"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 xml:space="preserve">BOARD ACCOUNTABILITY </w:t>
      </w:r>
    </w:p>
    <w:p w:rsidR="003A5CF6"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The Board is accountable to the NHS Wales Executives Board. </w:t>
      </w:r>
    </w:p>
    <w:p w:rsidR="003A5CF6" w:rsidRPr="00D51B40" w:rsidRDefault="003A5CF6" w:rsidP="003A5CF6">
      <w:pPr>
        <w:pStyle w:val="Default"/>
        <w:spacing w:after="37"/>
        <w:rPr>
          <w:rFonts w:ascii="Arial" w:hAnsi="Arial" w:cs="Arial"/>
        </w:rPr>
      </w:pPr>
      <w:r w:rsidRPr="00D51B40">
        <w:rPr>
          <w:rFonts w:ascii="Arial" w:hAnsi="Arial" w:cs="Arial"/>
        </w:rPr>
        <w:t xml:space="preserve">The Programme Board will meet bi-monthly and will report directly to the NHS Executive Board. </w:t>
      </w:r>
    </w:p>
    <w:p w:rsidR="003A5CF6" w:rsidRPr="00D51B40" w:rsidRDefault="003A5CF6" w:rsidP="003A5CF6">
      <w:pPr>
        <w:pStyle w:val="Default"/>
        <w:rPr>
          <w:rFonts w:ascii="Arial" w:hAnsi="Arial" w:cs="Arial"/>
        </w:rPr>
      </w:pPr>
      <w:r w:rsidRPr="00D51B40">
        <w:rPr>
          <w:rFonts w:ascii="Arial" w:hAnsi="Arial" w:cs="Arial"/>
        </w:rPr>
        <w:t xml:space="preserve">All meetings will be minuted; actions recorded and monitored.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b/>
          <w:bCs/>
          <w:color w:val="auto"/>
        </w:rPr>
      </w:pPr>
      <w:r w:rsidRPr="00D51B40">
        <w:rPr>
          <w:rFonts w:ascii="Arial" w:hAnsi="Arial" w:cs="Arial"/>
          <w:b/>
          <w:bCs/>
          <w:color w:val="auto"/>
        </w:rPr>
        <w:lastRenderedPageBreak/>
        <w:t>MEMBERSHIP</w:t>
      </w:r>
      <w:r>
        <w:rPr>
          <w:rFonts w:ascii="Arial" w:hAnsi="Arial" w:cs="Arial"/>
          <w:b/>
          <w:bCs/>
          <w:color w:val="auto"/>
        </w:rPr>
        <w:t xml:space="preserve"> OF PROGRAMME BOARD</w:t>
      </w:r>
    </w:p>
    <w:p w:rsidR="003A5CF6" w:rsidRPr="00D51B40" w:rsidRDefault="003A5CF6" w:rsidP="003A5CF6">
      <w:pPr>
        <w:pStyle w:val="Default"/>
        <w:rPr>
          <w:rFonts w:ascii="Arial" w:hAnsi="Arial" w:cs="Arial"/>
        </w:rPr>
      </w:pPr>
    </w:p>
    <w:tbl>
      <w:tblPr>
        <w:tblStyle w:val="TableGrid"/>
        <w:tblW w:w="0" w:type="auto"/>
        <w:tblLook w:val="04A0" w:firstRow="1" w:lastRow="0" w:firstColumn="1" w:lastColumn="0" w:noHBand="0" w:noVBand="1"/>
      </w:tblPr>
      <w:tblGrid>
        <w:gridCol w:w="3085"/>
        <w:gridCol w:w="3090"/>
        <w:gridCol w:w="3067"/>
      </w:tblGrid>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Andrew Goodall (Chair)</w:t>
            </w:r>
          </w:p>
        </w:tc>
        <w:tc>
          <w:tcPr>
            <w:tcW w:w="3090" w:type="dxa"/>
          </w:tcPr>
          <w:p w:rsidR="003A5CF6" w:rsidRPr="00D51B40" w:rsidRDefault="003A5CF6" w:rsidP="00C70CC8">
            <w:pPr>
              <w:pStyle w:val="Default"/>
              <w:rPr>
                <w:rFonts w:ascii="Arial" w:hAnsi="Arial" w:cs="Arial"/>
              </w:rPr>
            </w:pPr>
            <w:r w:rsidRPr="00D51B40">
              <w:rPr>
                <w:rFonts w:ascii="Arial" w:hAnsi="Arial" w:cs="Arial"/>
              </w:rPr>
              <w:t>CEO NHS Wales/Director General</w:t>
            </w:r>
          </w:p>
        </w:tc>
        <w:tc>
          <w:tcPr>
            <w:tcW w:w="3067" w:type="dxa"/>
          </w:tcPr>
          <w:p w:rsidR="003A5CF6" w:rsidRPr="00D51B40" w:rsidRDefault="003A5CF6" w:rsidP="00C70CC8">
            <w:pPr>
              <w:pStyle w:val="Default"/>
              <w:rPr>
                <w:rFonts w:ascii="Arial" w:hAnsi="Arial" w:cs="Arial"/>
              </w:rPr>
            </w:pPr>
            <w:r w:rsidRPr="00D51B40">
              <w:rPr>
                <w:rFonts w:ascii="Arial" w:hAnsi="Arial" w:cs="Arial"/>
              </w:rPr>
              <w:t>Welsh Government</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Adam Cairns</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Chief Executive Lead</w:t>
            </w:r>
          </w:p>
        </w:tc>
        <w:tc>
          <w:tcPr>
            <w:tcW w:w="3067" w:type="dxa"/>
          </w:tcPr>
          <w:p w:rsidR="003A5CF6" w:rsidRPr="00D51B40" w:rsidRDefault="003A5CF6" w:rsidP="00C70CC8">
            <w:pPr>
              <w:pStyle w:val="Default"/>
              <w:rPr>
                <w:rFonts w:ascii="Arial" w:hAnsi="Arial" w:cs="Arial"/>
              </w:rPr>
            </w:pPr>
            <w:r w:rsidRPr="00D51B40">
              <w:rPr>
                <w:rFonts w:ascii="Arial" w:hAnsi="Arial" w:cs="Arial"/>
              </w:rPr>
              <w:t>CV LHB</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Grant Robinson</w:t>
            </w:r>
          </w:p>
        </w:tc>
        <w:tc>
          <w:tcPr>
            <w:tcW w:w="3090" w:type="dxa"/>
          </w:tcPr>
          <w:p w:rsidR="003A5CF6" w:rsidRPr="00D51B40" w:rsidRDefault="003A5CF6" w:rsidP="00C70CC8">
            <w:pPr>
              <w:pStyle w:val="Default"/>
              <w:rPr>
                <w:rFonts w:ascii="Arial" w:hAnsi="Arial" w:cs="Arial"/>
              </w:rPr>
            </w:pPr>
            <w:r w:rsidRPr="00D51B40">
              <w:rPr>
                <w:rFonts w:ascii="Arial" w:hAnsi="Arial" w:cs="Arial"/>
              </w:rPr>
              <w:t>Director for USC /Clinical lead</w:t>
            </w:r>
          </w:p>
        </w:tc>
        <w:tc>
          <w:tcPr>
            <w:tcW w:w="3067" w:type="dxa"/>
          </w:tcPr>
          <w:p w:rsidR="003A5CF6" w:rsidRPr="00D51B40" w:rsidRDefault="003A5CF6" w:rsidP="00C70CC8">
            <w:pPr>
              <w:pStyle w:val="Default"/>
              <w:rPr>
                <w:rFonts w:ascii="Arial" w:hAnsi="Arial" w:cs="Arial"/>
              </w:rPr>
            </w:pPr>
            <w:r w:rsidRPr="00D51B40">
              <w:rPr>
                <w:rFonts w:ascii="Arial" w:hAnsi="Arial" w:cs="Arial"/>
              </w:rPr>
              <w:t>NHS Wales/Welsh Government</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Stephen Harrhy</w:t>
            </w:r>
          </w:p>
        </w:tc>
        <w:tc>
          <w:tcPr>
            <w:tcW w:w="3090" w:type="dxa"/>
          </w:tcPr>
          <w:p w:rsidR="003A5CF6" w:rsidRPr="00D51B40" w:rsidRDefault="003A5CF6" w:rsidP="00C70CC8">
            <w:pPr>
              <w:pStyle w:val="Default"/>
              <w:rPr>
                <w:rFonts w:ascii="Arial" w:hAnsi="Arial" w:cs="Arial"/>
              </w:rPr>
            </w:pPr>
            <w:r w:rsidRPr="00D51B40">
              <w:rPr>
                <w:rFonts w:ascii="Arial" w:hAnsi="Arial" w:cs="Arial"/>
              </w:rPr>
              <w:t>Chief Ambulance Commissioner/USC Programme Director</w:t>
            </w:r>
          </w:p>
        </w:tc>
        <w:tc>
          <w:tcPr>
            <w:tcW w:w="3067" w:type="dxa"/>
          </w:tcPr>
          <w:p w:rsidR="003A5CF6" w:rsidRPr="00D51B40" w:rsidRDefault="003A5CF6" w:rsidP="00C70CC8">
            <w:pPr>
              <w:pStyle w:val="Default"/>
              <w:rPr>
                <w:rFonts w:ascii="Arial" w:hAnsi="Arial" w:cs="Arial"/>
              </w:rPr>
            </w:pPr>
            <w:r w:rsidRPr="00D51B40">
              <w:rPr>
                <w:rFonts w:ascii="Arial" w:hAnsi="Arial" w:cs="Arial"/>
              </w:rPr>
              <w:t>EASC</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Aiden Fowler</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1000 Lives Lead</w:t>
            </w:r>
          </w:p>
        </w:tc>
        <w:tc>
          <w:tcPr>
            <w:tcW w:w="3067" w:type="dxa"/>
          </w:tcPr>
          <w:p w:rsidR="003A5CF6" w:rsidRPr="00D51B40" w:rsidRDefault="003A5CF6" w:rsidP="00C70CC8">
            <w:pPr>
              <w:pStyle w:val="Default"/>
              <w:rPr>
                <w:rFonts w:ascii="Arial" w:hAnsi="Arial" w:cs="Arial"/>
              </w:rPr>
            </w:pPr>
            <w:r w:rsidRPr="00D51B40">
              <w:rPr>
                <w:rFonts w:ascii="Arial" w:hAnsi="Arial" w:cs="Arial"/>
              </w:rPr>
              <w:t>PHW</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rPr>
              <w:t>Alan Lawrie</w:t>
            </w:r>
          </w:p>
        </w:tc>
        <w:tc>
          <w:tcPr>
            <w:tcW w:w="3090" w:type="dxa"/>
          </w:tcPr>
          <w:p w:rsidR="003A5CF6" w:rsidRPr="00D51B40" w:rsidRDefault="003A5CF6" w:rsidP="00C70CC8">
            <w:pPr>
              <w:pStyle w:val="Default"/>
              <w:rPr>
                <w:rFonts w:ascii="Arial" w:hAnsi="Arial" w:cs="Arial"/>
              </w:rPr>
            </w:pPr>
            <w:r w:rsidRPr="00D51B40">
              <w:rPr>
                <w:rFonts w:ascii="Arial" w:hAnsi="Arial" w:cs="Arial"/>
              </w:rPr>
              <w:t>Work-stream lead Integrated Community and Social Care and</w:t>
            </w:r>
          </w:p>
          <w:p w:rsidR="003A5CF6" w:rsidRPr="00D51B40" w:rsidRDefault="003A5CF6" w:rsidP="00C70CC8">
            <w:pPr>
              <w:pStyle w:val="Default"/>
              <w:rPr>
                <w:rFonts w:ascii="Arial" w:hAnsi="Arial" w:cs="Arial"/>
              </w:rPr>
            </w:pPr>
            <w:r w:rsidRPr="00D51B40">
              <w:rPr>
                <w:rFonts w:ascii="Arial" w:hAnsi="Arial" w:cs="Arial"/>
              </w:rPr>
              <w:t>Lead for Primary Care</w:t>
            </w:r>
          </w:p>
        </w:tc>
        <w:tc>
          <w:tcPr>
            <w:tcW w:w="3067" w:type="dxa"/>
          </w:tcPr>
          <w:p w:rsidR="003A5CF6" w:rsidRPr="00D51B40" w:rsidRDefault="003A5CF6" w:rsidP="00C70CC8">
            <w:pPr>
              <w:pStyle w:val="Default"/>
              <w:rPr>
                <w:rFonts w:ascii="Arial" w:hAnsi="Arial" w:cs="Arial"/>
              </w:rPr>
            </w:pPr>
            <w:r w:rsidRPr="00D51B40">
              <w:rPr>
                <w:rFonts w:ascii="Arial" w:hAnsi="Arial" w:cs="Arial"/>
              </w:rPr>
              <w:t>Powys t</w:t>
            </w:r>
            <w:r w:rsidR="00675E3B">
              <w:rPr>
                <w:rFonts w:ascii="Arial" w:hAnsi="Arial" w:cs="Arial"/>
              </w:rPr>
              <w:t>L</w:t>
            </w:r>
            <w:r w:rsidRPr="00D51B40">
              <w:rPr>
                <w:rFonts w:ascii="Arial" w:hAnsi="Arial" w:cs="Arial"/>
              </w:rPr>
              <w:t>HB</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Albert Heaney</w:t>
            </w:r>
          </w:p>
        </w:tc>
        <w:tc>
          <w:tcPr>
            <w:tcW w:w="3090" w:type="dxa"/>
          </w:tcPr>
          <w:p w:rsidR="003A5CF6" w:rsidRPr="00D51B40" w:rsidRDefault="003A5CF6" w:rsidP="00C70CC8">
            <w:pPr>
              <w:pStyle w:val="Default"/>
              <w:rPr>
                <w:rFonts w:ascii="Arial" w:hAnsi="Arial" w:cs="Arial"/>
              </w:rPr>
            </w:pPr>
            <w:r w:rsidRPr="00D51B40">
              <w:rPr>
                <w:rFonts w:ascii="Arial" w:hAnsi="Arial" w:cs="Arial"/>
              </w:rPr>
              <w:t>Director of Social Services and Integration</w:t>
            </w:r>
          </w:p>
        </w:tc>
        <w:tc>
          <w:tcPr>
            <w:tcW w:w="3067" w:type="dxa"/>
          </w:tcPr>
          <w:p w:rsidR="003A5CF6" w:rsidRPr="00D51B40" w:rsidRDefault="003A5CF6" w:rsidP="00C70CC8">
            <w:pPr>
              <w:pStyle w:val="Default"/>
              <w:rPr>
                <w:rFonts w:ascii="Arial" w:hAnsi="Arial" w:cs="Arial"/>
              </w:rPr>
            </w:pPr>
            <w:r w:rsidRPr="00D51B40">
              <w:rPr>
                <w:rFonts w:ascii="Arial" w:hAnsi="Arial" w:cs="Arial"/>
              </w:rPr>
              <w:t>Welsh Government</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Alice Casey</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Chief Operating Officer</w:t>
            </w:r>
          </w:p>
        </w:tc>
        <w:tc>
          <w:tcPr>
            <w:tcW w:w="3067" w:type="dxa"/>
          </w:tcPr>
          <w:p w:rsidR="003A5CF6" w:rsidRPr="00D51B40" w:rsidRDefault="003A5CF6" w:rsidP="00C70CC8">
            <w:pPr>
              <w:pStyle w:val="Default"/>
              <w:rPr>
                <w:rFonts w:ascii="Arial" w:hAnsi="Arial" w:cs="Arial"/>
              </w:rPr>
            </w:pPr>
            <w:r w:rsidRPr="00D51B40">
              <w:rPr>
                <w:rFonts w:ascii="Arial" w:hAnsi="Arial" w:cs="Arial"/>
              </w:rPr>
              <w:t>C &amp; V UHB</w:t>
            </w:r>
          </w:p>
        </w:tc>
      </w:tr>
      <w:tr w:rsidR="008D0A69" w:rsidRPr="00D51B40" w:rsidTr="008D0A69">
        <w:tc>
          <w:tcPr>
            <w:tcW w:w="3085" w:type="dxa"/>
          </w:tcPr>
          <w:p w:rsidR="008D0A69" w:rsidRPr="00D51B40" w:rsidRDefault="008D0A69" w:rsidP="00675E3B">
            <w:pPr>
              <w:rPr>
                <w:rFonts w:ascii="Arial" w:hAnsi="Arial" w:cs="Arial"/>
                <w:sz w:val="24"/>
                <w:szCs w:val="24"/>
              </w:rPr>
            </w:pPr>
            <w:r w:rsidRPr="00D51B40">
              <w:rPr>
                <w:rFonts w:ascii="Arial" w:hAnsi="Arial" w:cs="Arial"/>
                <w:sz w:val="24"/>
                <w:szCs w:val="24"/>
              </w:rPr>
              <w:t>Barbara Bale</w:t>
            </w:r>
          </w:p>
        </w:tc>
        <w:tc>
          <w:tcPr>
            <w:tcW w:w="3090" w:type="dxa"/>
          </w:tcPr>
          <w:p w:rsidR="008D0A69" w:rsidRPr="00D51B40" w:rsidRDefault="008D0A69" w:rsidP="00675E3B">
            <w:pPr>
              <w:rPr>
                <w:rFonts w:ascii="Arial" w:hAnsi="Arial" w:cs="Arial"/>
                <w:sz w:val="24"/>
                <w:szCs w:val="24"/>
              </w:rPr>
            </w:pPr>
            <w:r>
              <w:rPr>
                <w:rFonts w:ascii="Arial" w:hAnsi="Arial" w:cs="Arial"/>
                <w:sz w:val="24"/>
                <w:szCs w:val="24"/>
              </w:rPr>
              <w:t>Programme Support</w:t>
            </w:r>
          </w:p>
        </w:tc>
        <w:tc>
          <w:tcPr>
            <w:tcW w:w="3067" w:type="dxa"/>
          </w:tcPr>
          <w:p w:rsidR="008D0A69" w:rsidRPr="00D51B40" w:rsidRDefault="008D0A69" w:rsidP="00675E3B">
            <w:pPr>
              <w:rPr>
                <w:rFonts w:ascii="Arial" w:hAnsi="Arial" w:cs="Arial"/>
                <w:sz w:val="24"/>
                <w:szCs w:val="24"/>
              </w:rPr>
            </w:pPr>
            <w:r>
              <w:rPr>
                <w:rFonts w:ascii="Arial" w:hAnsi="Arial" w:cs="Arial"/>
                <w:sz w:val="24"/>
                <w:szCs w:val="24"/>
              </w:rPr>
              <w:t>NHS Wales Health Collaborative</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Baroness Ilora Finlay</w:t>
            </w:r>
          </w:p>
        </w:tc>
        <w:tc>
          <w:tcPr>
            <w:tcW w:w="3090" w:type="dxa"/>
          </w:tcPr>
          <w:p w:rsidR="003A5CF6" w:rsidRPr="00D51B40" w:rsidRDefault="003A5CF6" w:rsidP="00C70CC8">
            <w:pPr>
              <w:pStyle w:val="Default"/>
              <w:rPr>
                <w:rFonts w:ascii="Arial" w:hAnsi="Arial" w:cs="Arial"/>
              </w:rPr>
            </w:pPr>
            <w:r w:rsidRPr="00D51B40">
              <w:rPr>
                <w:rFonts w:ascii="Arial" w:hAnsi="Arial" w:cs="Arial"/>
              </w:rPr>
              <w:t>Ministerial Lead for Older people</w:t>
            </w:r>
          </w:p>
        </w:tc>
        <w:tc>
          <w:tcPr>
            <w:tcW w:w="3067" w:type="dxa"/>
          </w:tcPr>
          <w:p w:rsidR="003A5CF6" w:rsidRPr="00D51B40" w:rsidRDefault="003A5CF6" w:rsidP="00C70CC8">
            <w:pPr>
              <w:pStyle w:val="Default"/>
              <w:rPr>
                <w:rFonts w:ascii="Arial" w:hAnsi="Arial" w:cs="Arial"/>
              </w:rPr>
            </w:pPr>
            <w:r w:rsidRPr="00D51B40">
              <w:rPr>
                <w:rFonts w:ascii="Arial" w:hAnsi="Arial" w:cs="Arial"/>
              </w:rPr>
              <w:t>External</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rPr>
              <w:t>Brendan Lloyd/</w:t>
            </w:r>
          </w:p>
          <w:p w:rsidR="003A5CF6" w:rsidRDefault="003A5CF6" w:rsidP="00C70CC8">
            <w:pPr>
              <w:pStyle w:val="Default"/>
              <w:rPr>
                <w:rFonts w:ascii="Arial" w:hAnsi="Arial" w:cs="Arial"/>
              </w:rPr>
            </w:pPr>
            <w:r w:rsidRPr="00D51B40">
              <w:rPr>
                <w:rFonts w:ascii="Arial" w:hAnsi="Arial" w:cs="Arial"/>
              </w:rPr>
              <w:t>Richard Quirke</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NHS Wales Medical Director</w:t>
            </w:r>
          </w:p>
        </w:tc>
        <w:tc>
          <w:tcPr>
            <w:tcW w:w="3067" w:type="dxa"/>
          </w:tcPr>
          <w:p w:rsidR="003A5CF6" w:rsidRPr="00D51B40" w:rsidRDefault="003A5CF6" w:rsidP="00C70CC8">
            <w:pPr>
              <w:pStyle w:val="Default"/>
              <w:rPr>
                <w:rFonts w:ascii="Arial" w:hAnsi="Arial" w:cs="Arial"/>
              </w:rPr>
            </w:pPr>
            <w:r w:rsidRPr="00D51B40">
              <w:rPr>
                <w:rFonts w:ascii="Arial" w:hAnsi="Arial" w:cs="Arial"/>
              </w:rPr>
              <w:t>WAST</w:t>
            </w:r>
          </w:p>
          <w:p w:rsidR="003A5CF6" w:rsidRPr="00D51B40" w:rsidRDefault="003A5CF6" w:rsidP="00C70CC8">
            <w:pPr>
              <w:pStyle w:val="Default"/>
              <w:rPr>
                <w:rFonts w:ascii="Arial" w:hAnsi="Arial" w:cs="Arial"/>
              </w:rPr>
            </w:pPr>
            <w:r w:rsidRPr="00D51B40">
              <w:rPr>
                <w:rFonts w:ascii="Arial" w:hAnsi="Arial" w:cs="Arial"/>
              </w:rPr>
              <w:t>CTUHB</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Chris DV Jones</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Chair (Lead Chair for USC)</w:t>
            </w:r>
          </w:p>
        </w:tc>
        <w:tc>
          <w:tcPr>
            <w:tcW w:w="3067" w:type="dxa"/>
          </w:tcPr>
          <w:p w:rsidR="003A5CF6" w:rsidRPr="00D51B40" w:rsidRDefault="003A5CF6" w:rsidP="00C70CC8">
            <w:pPr>
              <w:pStyle w:val="Default"/>
              <w:rPr>
                <w:rFonts w:ascii="Arial" w:hAnsi="Arial" w:cs="Arial"/>
              </w:rPr>
            </w:pPr>
            <w:r w:rsidRPr="00D51B40">
              <w:rPr>
                <w:rFonts w:ascii="Arial" w:hAnsi="Arial" w:cs="Arial"/>
              </w:rPr>
              <w:t>Cwm Taf LHB</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Darren Mepham</w:t>
            </w:r>
          </w:p>
        </w:tc>
        <w:tc>
          <w:tcPr>
            <w:tcW w:w="3090" w:type="dxa"/>
          </w:tcPr>
          <w:p w:rsidR="003A5CF6" w:rsidRPr="00D51B40" w:rsidRDefault="003A5CF6" w:rsidP="00C70CC8">
            <w:pPr>
              <w:pStyle w:val="Default"/>
              <w:rPr>
                <w:rFonts w:ascii="Arial" w:hAnsi="Arial" w:cs="Arial"/>
              </w:rPr>
            </w:pPr>
            <w:r w:rsidRPr="00D51B40">
              <w:rPr>
                <w:rFonts w:ascii="Arial" w:hAnsi="Arial" w:cs="Arial"/>
              </w:rPr>
              <w:t>Chief Executive</w:t>
            </w:r>
          </w:p>
        </w:tc>
        <w:tc>
          <w:tcPr>
            <w:tcW w:w="3067" w:type="dxa"/>
          </w:tcPr>
          <w:p w:rsidR="003A5CF6" w:rsidRPr="00D51B40" w:rsidRDefault="003A5CF6" w:rsidP="00C70CC8">
            <w:pPr>
              <w:pStyle w:val="Default"/>
              <w:rPr>
                <w:rFonts w:ascii="Arial" w:hAnsi="Arial" w:cs="Arial"/>
              </w:rPr>
            </w:pPr>
            <w:r w:rsidRPr="00D51B40">
              <w:rPr>
                <w:rFonts w:ascii="Arial" w:hAnsi="Arial" w:cs="Arial"/>
              </w:rPr>
              <w:t>Bridgend County Borough Council</w:t>
            </w:r>
          </w:p>
        </w:tc>
      </w:tr>
      <w:tr w:rsidR="003A5CF6" w:rsidRPr="00D51B40" w:rsidTr="008D0A69">
        <w:tc>
          <w:tcPr>
            <w:tcW w:w="3085" w:type="dxa"/>
          </w:tcPr>
          <w:p w:rsidR="003A5CF6" w:rsidRDefault="003A5CF6" w:rsidP="00C70CC8">
            <w:pPr>
              <w:pStyle w:val="Default"/>
              <w:rPr>
                <w:rFonts w:ascii="Arial" w:hAnsi="Arial" w:cs="Arial"/>
              </w:rPr>
            </w:pPr>
            <w:r w:rsidRPr="00D51B40">
              <w:rPr>
                <w:rFonts w:ascii="Arial" w:hAnsi="Arial" w:cs="Arial"/>
              </w:rPr>
              <w:t>Emrys Elias</w:t>
            </w:r>
          </w:p>
          <w:p w:rsidR="003A5CF6" w:rsidRPr="00D51B40" w:rsidRDefault="003A5CF6" w:rsidP="00C70CC8">
            <w:pPr>
              <w:pStyle w:val="Default"/>
              <w:rPr>
                <w:rFonts w:ascii="Arial" w:hAnsi="Arial" w:cs="Arial"/>
              </w:rPr>
            </w:pPr>
            <w:r w:rsidRPr="00D51B40">
              <w:rPr>
                <w:rFonts w:ascii="Arial" w:hAnsi="Arial" w:cs="Arial"/>
              </w:rPr>
              <w:t xml:space="preserve"> </w:t>
            </w:r>
          </w:p>
        </w:tc>
        <w:tc>
          <w:tcPr>
            <w:tcW w:w="3090" w:type="dxa"/>
          </w:tcPr>
          <w:p w:rsidR="003A5CF6" w:rsidRPr="00D51B40" w:rsidRDefault="003A5CF6" w:rsidP="00C70CC8">
            <w:pPr>
              <w:pStyle w:val="Default"/>
              <w:rPr>
                <w:rFonts w:ascii="Arial" w:hAnsi="Arial" w:cs="Arial"/>
              </w:rPr>
            </w:pPr>
            <w:r w:rsidRPr="00D51B40">
              <w:rPr>
                <w:rFonts w:ascii="Arial" w:hAnsi="Arial" w:cs="Arial"/>
              </w:rPr>
              <w:t>Director</w:t>
            </w:r>
          </w:p>
        </w:tc>
        <w:tc>
          <w:tcPr>
            <w:tcW w:w="3067" w:type="dxa"/>
          </w:tcPr>
          <w:p w:rsidR="003A5CF6" w:rsidRPr="00D51B40" w:rsidRDefault="003A5CF6" w:rsidP="00C70CC8">
            <w:pPr>
              <w:pStyle w:val="Default"/>
              <w:rPr>
                <w:rFonts w:ascii="Arial" w:hAnsi="Arial" w:cs="Arial"/>
              </w:rPr>
            </w:pPr>
            <w:r w:rsidRPr="00D51B40">
              <w:rPr>
                <w:rFonts w:ascii="Arial" w:hAnsi="Arial" w:cs="Arial"/>
              </w:rPr>
              <w:t>Delivery Unit</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Frances Duffy</w:t>
            </w:r>
          </w:p>
        </w:tc>
        <w:tc>
          <w:tcPr>
            <w:tcW w:w="3090" w:type="dxa"/>
          </w:tcPr>
          <w:p w:rsidR="003A5CF6" w:rsidRPr="00D51B40" w:rsidRDefault="003A5CF6" w:rsidP="00C70CC8">
            <w:pPr>
              <w:pStyle w:val="Default"/>
              <w:rPr>
                <w:rFonts w:ascii="Arial" w:hAnsi="Arial" w:cs="Arial"/>
              </w:rPr>
            </w:pPr>
            <w:r w:rsidRPr="00D51B40">
              <w:rPr>
                <w:rFonts w:ascii="Arial" w:hAnsi="Arial" w:cs="Arial"/>
              </w:rPr>
              <w:t>Director of Digital, Change &amp; Innovation</w:t>
            </w:r>
          </w:p>
        </w:tc>
        <w:tc>
          <w:tcPr>
            <w:tcW w:w="3067" w:type="dxa"/>
          </w:tcPr>
          <w:p w:rsidR="003A5CF6" w:rsidRPr="00D51B40" w:rsidRDefault="003A5CF6" w:rsidP="00C70CC8">
            <w:pPr>
              <w:pStyle w:val="Default"/>
              <w:rPr>
                <w:rFonts w:ascii="Arial" w:hAnsi="Arial" w:cs="Arial"/>
              </w:rPr>
            </w:pPr>
            <w:r w:rsidRPr="00D51B40">
              <w:rPr>
                <w:rFonts w:ascii="Arial" w:hAnsi="Arial" w:cs="Arial"/>
              </w:rPr>
              <w:t>Welsh Government</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Judith Paget</w:t>
            </w:r>
          </w:p>
        </w:tc>
        <w:tc>
          <w:tcPr>
            <w:tcW w:w="3090" w:type="dxa"/>
          </w:tcPr>
          <w:p w:rsidR="003A5CF6" w:rsidRPr="00D51B40" w:rsidRDefault="003A5CF6" w:rsidP="00C70CC8">
            <w:pPr>
              <w:pStyle w:val="Default"/>
              <w:rPr>
                <w:rFonts w:ascii="Arial" w:hAnsi="Arial" w:cs="Arial"/>
              </w:rPr>
            </w:pPr>
            <w:r w:rsidRPr="00D51B40">
              <w:rPr>
                <w:rFonts w:ascii="Arial" w:hAnsi="Arial" w:cs="Arial"/>
              </w:rPr>
              <w:t>CEO lead 111/OOH, Planned Care and Primary Care</w:t>
            </w:r>
          </w:p>
        </w:tc>
        <w:tc>
          <w:tcPr>
            <w:tcW w:w="3067" w:type="dxa"/>
          </w:tcPr>
          <w:p w:rsidR="003A5CF6" w:rsidRPr="00D51B40" w:rsidRDefault="003A5CF6" w:rsidP="00C70CC8">
            <w:pPr>
              <w:pStyle w:val="Default"/>
              <w:rPr>
                <w:rFonts w:ascii="Arial" w:hAnsi="Arial" w:cs="Arial"/>
              </w:rPr>
            </w:pPr>
            <w:r w:rsidRPr="00D51B40">
              <w:rPr>
                <w:rFonts w:ascii="Arial" w:hAnsi="Arial" w:cs="Arial"/>
              </w:rPr>
              <w:t>ABLHB</w:t>
            </w:r>
          </w:p>
        </w:tc>
      </w:tr>
      <w:tr w:rsidR="003A5CF6" w:rsidRPr="00D51B40" w:rsidTr="008D0A69">
        <w:tc>
          <w:tcPr>
            <w:tcW w:w="3085" w:type="dxa"/>
          </w:tcPr>
          <w:p w:rsidR="003A5CF6" w:rsidRDefault="003A5CF6" w:rsidP="00C70CC8">
            <w:pPr>
              <w:pStyle w:val="Default"/>
              <w:rPr>
                <w:rFonts w:ascii="Arial" w:hAnsi="Arial" w:cs="Arial"/>
              </w:rPr>
            </w:pPr>
            <w:r w:rsidRPr="00D51B40">
              <w:rPr>
                <w:rFonts w:ascii="Arial" w:hAnsi="Arial" w:cs="Arial"/>
              </w:rPr>
              <w:t>Lynda Williams</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NHS Wales Nurse Director</w:t>
            </w:r>
          </w:p>
        </w:tc>
        <w:tc>
          <w:tcPr>
            <w:tcW w:w="3067" w:type="dxa"/>
          </w:tcPr>
          <w:p w:rsidR="003A5CF6" w:rsidRPr="00D51B40" w:rsidRDefault="003A5CF6" w:rsidP="00C70CC8">
            <w:pPr>
              <w:pStyle w:val="Default"/>
              <w:rPr>
                <w:rFonts w:ascii="Arial" w:hAnsi="Arial" w:cs="Arial"/>
              </w:rPr>
            </w:pPr>
            <w:r w:rsidRPr="00D51B40">
              <w:rPr>
                <w:rFonts w:ascii="Arial" w:hAnsi="Arial" w:cs="Arial"/>
              </w:rPr>
              <w:t>CTUHB</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Richard Bowen</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Project Director 111/OOH</w:t>
            </w:r>
          </w:p>
        </w:tc>
        <w:tc>
          <w:tcPr>
            <w:tcW w:w="3067" w:type="dxa"/>
          </w:tcPr>
          <w:p w:rsidR="003A5CF6" w:rsidRPr="00D51B40" w:rsidRDefault="003A5CF6" w:rsidP="00C70CC8">
            <w:pPr>
              <w:pStyle w:val="Default"/>
              <w:rPr>
                <w:rFonts w:ascii="Arial" w:hAnsi="Arial" w:cs="Arial"/>
              </w:rPr>
            </w:pPr>
            <w:r w:rsidRPr="00D51B40">
              <w:rPr>
                <w:rFonts w:ascii="Arial" w:hAnsi="Arial" w:cs="Arial"/>
              </w:rPr>
              <w:t>AB LHB</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Richard Lewis</w:t>
            </w:r>
          </w:p>
        </w:tc>
        <w:tc>
          <w:tcPr>
            <w:tcW w:w="3090" w:type="dxa"/>
          </w:tcPr>
          <w:p w:rsidR="003A5CF6" w:rsidRPr="00D51B40" w:rsidRDefault="003A5CF6" w:rsidP="00C70CC8">
            <w:pPr>
              <w:pStyle w:val="Default"/>
              <w:rPr>
                <w:rFonts w:ascii="Arial" w:hAnsi="Arial" w:cs="Arial"/>
              </w:rPr>
            </w:pPr>
            <w:r w:rsidRPr="00D51B40">
              <w:rPr>
                <w:rFonts w:ascii="Arial" w:hAnsi="Arial" w:cs="Arial"/>
              </w:rPr>
              <w:t>Primary Care Professional/Clinical lead</w:t>
            </w:r>
          </w:p>
        </w:tc>
        <w:tc>
          <w:tcPr>
            <w:tcW w:w="3067" w:type="dxa"/>
          </w:tcPr>
          <w:p w:rsidR="003A5CF6" w:rsidRPr="00D51B40" w:rsidRDefault="003A5CF6" w:rsidP="00C70CC8">
            <w:pPr>
              <w:pStyle w:val="Default"/>
              <w:rPr>
                <w:rFonts w:ascii="Arial" w:hAnsi="Arial" w:cs="Arial"/>
              </w:rPr>
            </w:pPr>
            <w:r w:rsidRPr="00D51B40">
              <w:rPr>
                <w:rFonts w:ascii="Arial" w:hAnsi="Arial" w:cs="Arial"/>
              </w:rPr>
              <w:t>WG/NHS</w:t>
            </w:r>
          </w:p>
        </w:tc>
      </w:tr>
      <w:tr w:rsidR="003A5CF6" w:rsidRPr="00D51B40" w:rsidTr="008D0A69">
        <w:tc>
          <w:tcPr>
            <w:tcW w:w="3085" w:type="dxa"/>
          </w:tcPr>
          <w:p w:rsidR="003A5CF6" w:rsidRPr="00D51B40" w:rsidRDefault="003A5CF6" w:rsidP="00C70CC8">
            <w:pPr>
              <w:pStyle w:val="Default"/>
              <w:rPr>
                <w:rFonts w:ascii="Arial" w:hAnsi="Arial" w:cs="Arial"/>
              </w:rPr>
            </w:pPr>
            <w:r w:rsidRPr="00D51B40">
              <w:rPr>
                <w:rFonts w:ascii="Arial" w:hAnsi="Arial" w:cs="Arial"/>
                <w:bCs/>
              </w:rPr>
              <w:t>Sue Evans</w:t>
            </w:r>
          </w:p>
        </w:tc>
        <w:tc>
          <w:tcPr>
            <w:tcW w:w="3090" w:type="dxa"/>
          </w:tcPr>
          <w:p w:rsidR="003A5CF6" w:rsidRPr="00D51B40" w:rsidRDefault="003A5CF6" w:rsidP="00C70CC8">
            <w:pPr>
              <w:pStyle w:val="Default"/>
              <w:rPr>
                <w:rFonts w:ascii="Arial" w:hAnsi="Arial" w:cs="Arial"/>
              </w:rPr>
            </w:pPr>
            <w:r w:rsidRPr="00D51B40">
              <w:rPr>
                <w:rFonts w:ascii="Arial" w:hAnsi="Arial" w:cs="Arial"/>
              </w:rPr>
              <w:t>Work-stream lead Integrated Community and Social Care and</w:t>
            </w:r>
          </w:p>
          <w:p w:rsidR="003A5CF6" w:rsidRPr="00D51B40" w:rsidRDefault="003A5CF6" w:rsidP="00C70CC8">
            <w:pPr>
              <w:pStyle w:val="Default"/>
              <w:rPr>
                <w:rFonts w:ascii="Arial" w:hAnsi="Arial" w:cs="Arial"/>
              </w:rPr>
            </w:pPr>
            <w:r w:rsidRPr="00D51B40">
              <w:rPr>
                <w:rFonts w:ascii="Arial" w:hAnsi="Arial" w:cs="Arial"/>
              </w:rPr>
              <w:t>Chair ADSS</w:t>
            </w:r>
          </w:p>
        </w:tc>
        <w:tc>
          <w:tcPr>
            <w:tcW w:w="3067" w:type="dxa"/>
          </w:tcPr>
          <w:p w:rsidR="003A5CF6" w:rsidRPr="00D51B40" w:rsidRDefault="003A5CF6" w:rsidP="00C70CC8">
            <w:pPr>
              <w:pStyle w:val="Default"/>
              <w:rPr>
                <w:rFonts w:ascii="Arial" w:hAnsi="Arial" w:cs="Arial"/>
              </w:rPr>
            </w:pPr>
            <w:r w:rsidRPr="00D51B40">
              <w:rPr>
                <w:rFonts w:ascii="Arial" w:hAnsi="Arial" w:cs="Arial"/>
              </w:rPr>
              <w:t>Torfaen CBC</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lastRenderedPageBreak/>
              <w:t>Tracey Myhill</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Chief Executive</w:t>
            </w:r>
          </w:p>
        </w:tc>
        <w:tc>
          <w:tcPr>
            <w:tcW w:w="3067" w:type="dxa"/>
          </w:tcPr>
          <w:p w:rsidR="003A5CF6" w:rsidRPr="00D51B40" w:rsidRDefault="003A5CF6" w:rsidP="00C70CC8">
            <w:pPr>
              <w:pStyle w:val="Default"/>
              <w:rPr>
                <w:rFonts w:ascii="Arial" w:hAnsi="Arial" w:cs="Arial"/>
              </w:rPr>
            </w:pPr>
            <w:r w:rsidRPr="00D51B40">
              <w:rPr>
                <w:rFonts w:ascii="Arial" w:hAnsi="Arial" w:cs="Arial"/>
              </w:rPr>
              <w:t>WAST</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Trish Harper</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Head of Emergency Care</w:t>
            </w:r>
          </w:p>
        </w:tc>
        <w:tc>
          <w:tcPr>
            <w:tcW w:w="3067" w:type="dxa"/>
          </w:tcPr>
          <w:p w:rsidR="003A5CF6" w:rsidRPr="00D51B40" w:rsidRDefault="003A5CF6" w:rsidP="00C70CC8">
            <w:pPr>
              <w:pStyle w:val="Default"/>
              <w:rPr>
                <w:rFonts w:ascii="Arial" w:hAnsi="Arial" w:cs="Arial"/>
              </w:rPr>
            </w:pPr>
            <w:r w:rsidRPr="00D51B40">
              <w:rPr>
                <w:rFonts w:ascii="Arial" w:hAnsi="Arial" w:cs="Arial"/>
              </w:rPr>
              <w:t>Welsh Government</w:t>
            </w:r>
          </w:p>
        </w:tc>
      </w:tr>
      <w:tr w:rsidR="003A5CF6" w:rsidRPr="00D51B40" w:rsidTr="008D0A69">
        <w:tc>
          <w:tcPr>
            <w:tcW w:w="3085" w:type="dxa"/>
          </w:tcPr>
          <w:p w:rsidR="003A5CF6" w:rsidRDefault="003A5CF6" w:rsidP="00C70CC8">
            <w:pPr>
              <w:pStyle w:val="Default"/>
              <w:rPr>
                <w:rFonts w:ascii="Arial" w:hAnsi="Arial" w:cs="Arial"/>
                <w:bCs/>
              </w:rPr>
            </w:pPr>
            <w:r w:rsidRPr="00D51B40">
              <w:rPr>
                <w:rFonts w:ascii="Arial" w:hAnsi="Arial" w:cs="Arial"/>
                <w:bCs/>
              </w:rPr>
              <w:t>Invite as required</w:t>
            </w:r>
          </w:p>
          <w:p w:rsidR="003A5CF6" w:rsidRPr="00D51B40" w:rsidRDefault="003A5CF6" w:rsidP="00C70CC8">
            <w:pPr>
              <w:pStyle w:val="Default"/>
              <w:rPr>
                <w:rFonts w:ascii="Arial" w:hAnsi="Arial" w:cs="Arial"/>
              </w:rPr>
            </w:pPr>
          </w:p>
        </w:tc>
        <w:tc>
          <w:tcPr>
            <w:tcW w:w="3090" w:type="dxa"/>
          </w:tcPr>
          <w:p w:rsidR="003A5CF6" w:rsidRPr="00D51B40" w:rsidRDefault="003A5CF6" w:rsidP="00C70CC8">
            <w:pPr>
              <w:pStyle w:val="Default"/>
              <w:rPr>
                <w:rFonts w:ascii="Arial" w:hAnsi="Arial" w:cs="Arial"/>
              </w:rPr>
            </w:pPr>
            <w:r w:rsidRPr="00D51B40">
              <w:rPr>
                <w:rFonts w:ascii="Arial" w:hAnsi="Arial" w:cs="Arial"/>
              </w:rPr>
              <w:t>Andrew Griffiths</w:t>
            </w:r>
          </w:p>
        </w:tc>
        <w:tc>
          <w:tcPr>
            <w:tcW w:w="3067" w:type="dxa"/>
          </w:tcPr>
          <w:p w:rsidR="003A5CF6" w:rsidRPr="00D51B40" w:rsidRDefault="003A5CF6" w:rsidP="00C70CC8">
            <w:pPr>
              <w:pStyle w:val="Default"/>
              <w:rPr>
                <w:rFonts w:ascii="Arial" w:hAnsi="Arial" w:cs="Arial"/>
              </w:rPr>
            </w:pPr>
            <w:r w:rsidRPr="00D51B40">
              <w:rPr>
                <w:rFonts w:ascii="Arial" w:hAnsi="Arial" w:cs="Arial"/>
              </w:rPr>
              <w:t>NWIS</w:t>
            </w:r>
          </w:p>
        </w:tc>
      </w:tr>
      <w:tr w:rsidR="003A5CF6" w:rsidRPr="00D51B40" w:rsidTr="008D0A69">
        <w:tc>
          <w:tcPr>
            <w:tcW w:w="3085" w:type="dxa"/>
          </w:tcPr>
          <w:p w:rsidR="003A5CF6" w:rsidRPr="00D51B40" w:rsidRDefault="003A5CF6" w:rsidP="00C70CC8">
            <w:pPr>
              <w:pStyle w:val="Default"/>
              <w:rPr>
                <w:rFonts w:ascii="Arial" w:hAnsi="Arial" w:cs="Arial"/>
                <w:bCs/>
              </w:rPr>
            </w:pPr>
            <w:r w:rsidRPr="00D51B40">
              <w:rPr>
                <w:rFonts w:ascii="Arial" w:hAnsi="Arial" w:cs="Arial"/>
                <w:bCs/>
              </w:rPr>
              <w:t>Invite as required</w:t>
            </w:r>
          </w:p>
        </w:tc>
        <w:tc>
          <w:tcPr>
            <w:tcW w:w="3090" w:type="dxa"/>
          </w:tcPr>
          <w:p w:rsidR="003A5CF6" w:rsidRPr="00D51B40" w:rsidRDefault="003A5CF6" w:rsidP="00C70CC8">
            <w:pPr>
              <w:pStyle w:val="Default"/>
              <w:rPr>
                <w:rFonts w:ascii="Arial" w:hAnsi="Arial" w:cs="Arial"/>
              </w:rPr>
            </w:pPr>
            <w:r w:rsidRPr="00D51B40">
              <w:rPr>
                <w:rFonts w:ascii="Arial" w:hAnsi="Arial" w:cs="Arial"/>
              </w:rPr>
              <w:t>Julie Rogers HR Policy lead</w:t>
            </w:r>
          </w:p>
        </w:tc>
        <w:tc>
          <w:tcPr>
            <w:tcW w:w="3067" w:type="dxa"/>
          </w:tcPr>
          <w:p w:rsidR="003A5CF6" w:rsidRPr="00D51B40" w:rsidRDefault="003A5CF6" w:rsidP="00C70CC8">
            <w:pPr>
              <w:pStyle w:val="Default"/>
              <w:rPr>
                <w:rFonts w:ascii="Arial" w:hAnsi="Arial" w:cs="Arial"/>
              </w:rPr>
            </w:pPr>
            <w:r w:rsidRPr="00D51B40">
              <w:rPr>
                <w:rFonts w:ascii="Arial" w:hAnsi="Arial" w:cs="Arial"/>
              </w:rPr>
              <w:t>WG</w:t>
            </w:r>
          </w:p>
        </w:tc>
      </w:tr>
    </w:tbl>
    <w:p w:rsidR="003A5CF6" w:rsidRPr="00D51B40" w:rsidRDefault="003A5CF6" w:rsidP="003A5CF6">
      <w:pPr>
        <w:pStyle w:val="Default"/>
        <w:rPr>
          <w:rFonts w:ascii="Arial" w:hAnsi="Arial" w:cs="Arial"/>
        </w:rPr>
      </w:pPr>
    </w:p>
    <w:p w:rsidR="003A5CF6" w:rsidRPr="00D51B40" w:rsidRDefault="003A5CF6" w:rsidP="003A5CF6">
      <w:pPr>
        <w:pStyle w:val="Default"/>
        <w:jc w:val="center"/>
        <w:rPr>
          <w:rFonts w:ascii="Arial" w:hAnsi="Arial" w:cs="Arial"/>
          <w:b/>
        </w:rPr>
      </w:pPr>
      <w:r>
        <w:rPr>
          <w:rFonts w:ascii="Arial" w:hAnsi="Arial" w:cs="Arial"/>
          <w:b/>
        </w:rPr>
        <w:t xml:space="preserve">USC </w:t>
      </w:r>
      <w:r w:rsidRPr="00D51B40">
        <w:rPr>
          <w:rFonts w:ascii="Arial" w:hAnsi="Arial" w:cs="Arial"/>
          <w:b/>
        </w:rPr>
        <w:t>STEERING GROUP</w:t>
      </w:r>
    </w:p>
    <w:p w:rsidR="003A5CF6" w:rsidRPr="00D51B40" w:rsidRDefault="003A5CF6" w:rsidP="003A5CF6">
      <w:pPr>
        <w:pStyle w:val="Default"/>
        <w:rPr>
          <w:rFonts w:ascii="Arial" w:hAnsi="Arial" w:cs="Arial"/>
          <w:b/>
        </w:rPr>
      </w:pPr>
    </w:p>
    <w:p w:rsidR="003A5CF6" w:rsidRPr="00D51B40" w:rsidRDefault="003A5CF6" w:rsidP="003A5CF6">
      <w:pPr>
        <w:pStyle w:val="Default"/>
        <w:rPr>
          <w:rFonts w:ascii="Arial" w:hAnsi="Arial" w:cs="Arial"/>
          <w:b/>
        </w:rPr>
      </w:pPr>
      <w:r w:rsidRPr="00D51B40">
        <w:rPr>
          <w:rFonts w:ascii="Arial" w:hAnsi="Arial" w:cs="Arial"/>
          <w:b/>
        </w:rPr>
        <w:t xml:space="preserve">TERMS OF REFERENCE </w:t>
      </w:r>
      <w:r w:rsidRPr="00D51B40">
        <w:rPr>
          <w:rFonts w:ascii="Arial" w:hAnsi="Arial" w:cs="Arial"/>
          <w:b/>
          <w:bCs/>
        </w:rPr>
        <w:t xml:space="preserve"> </w:t>
      </w:r>
    </w:p>
    <w:p w:rsidR="003A5CF6" w:rsidRPr="00D51B40"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 xml:space="preserve">PURPOSE </w:t>
      </w:r>
    </w:p>
    <w:p w:rsidR="003A5CF6" w:rsidRPr="00D51B40" w:rsidRDefault="003A5CF6" w:rsidP="003A5CF6">
      <w:pPr>
        <w:pStyle w:val="Default"/>
        <w:rPr>
          <w:rFonts w:ascii="Arial" w:hAnsi="Arial" w:cs="Arial"/>
        </w:rPr>
      </w:pPr>
      <w:r w:rsidRPr="00D51B40">
        <w:rPr>
          <w:rFonts w:ascii="Arial" w:hAnsi="Arial" w:cs="Arial"/>
        </w:rPr>
        <w:t xml:space="preserve">The Purpose of the Steering Group is to: </w:t>
      </w:r>
    </w:p>
    <w:p w:rsidR="003A5CF6" w:rsidRPr="00D51B40" w:rsidRDefault="003A5CF6" w:rsidP="003A5CF6">
      <w:pPr>
        <w:pStyle w:val="Default"/>
        <w:numPr>
          <w:ilvl w:val="0"/>
          <w:numId w:val="13"/>
        </w:numPr>
        <w:spacing w:after="32"/>
        <w:rPr>
          <w:rFonts w:ascii="Arial" w:hAnsi="Arial" w:cs="Arial"/>
        </w:rPr>
      </w:pPr>
      <w:r w:rsidRPr="00D51B40">
        <w:rPr>
          <w:rFonts w:ascii="Arial" w:hAnsi="Arial" w:cs="Arial"/>
        </w:rPr>
        <w:t xml:space="preserve">Co-ordinate and deliver the USC programme; and </w:t>
      </w:r>
    </w:p>
    <w:p w:rsidR="003A5CF6" w:rsidRPr="00D51B40" w:rsidRDefault="003A5CF6" w:rsidP="003A5CF6">
      <w:pPr>
        <w:pStyle w:val="Default"/>
        <w:numPr>
          <w:ilvl w:val="0"/>
          <w:numId w:val="13"/>
        </w:numPr>
        <w:spacing w:after="32"/>
        <w:rPr>
          <w:rFonts w:ascii="Arial" w:hAnsi="Arial" w:cs="Arial"/>
        </w:rPr>
      </w:pPr>
      <w:r w:rsidRPr="00D51B40">
        <w:rPr>
          <w:rFonts w:ascii="Arial" w:hAnsi="Arial" w:cs="Arial"/>
        </w:rPr>
        <w:t xml:space="preserve">Escalate issues and decisions to the USCP Board where appropriate / necessary.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b/>
          <w:bCs/>
        </w:rPr>
        <w:t xml:space="preserve">METHODOLOGY </w:t>
      </w:r>
    </w:p>
    <w:p w:rsidR="003A5CF6" w:rsidRPr="00D51B40" w:rsidRDefault="003A5CF6" w:rsidP="003A5CF6">
      <w:pPr>
        <w:pStyle w:val="Default"/>
        <w:rPr>
          <w:rFonts w:ascii="Arial" w:hAnsi="Arial" w:cs="Arial"/>
        </w:rPr>
      </w:pPr>
      <w:r w:rsidRPr="00D51B40">
        <w:rPr>
          <w:rFonts w:ascii="Arial" w:hAnsi="Arial" w:cs="Arial"/>
        </w:rPr>
        <w:t xml:space="preserve">The Steering Group will: </w:t>
      </w:r>
    </w:p>
    <w:p w:rsidR="003A5CF6" w:rsidRPr="00D51B40" w:rsidRDefault="003A5CF6" w:rsidP="003A5CF6">
      <w:pPr>
        <w:pStyle w:val="Default"/>
        <w:rPr>
          <w:rFonts w:ascii="Arial" w:hAnsi="Arial" w:cs="Arial"/>
        </w:rPr>
      </w:pPr>
    </w:p>
    <w:p w:rsidR="003A5CF6" w:rsidRPr="00D51B40" w:rsidRDefault="003A5CF6" w:rsidP="003A5CF6">
      <w:pPr>
        <w:pStyle w:val="Default"/>
        <w:numPr>
          <w:ilvl w:val="0"/>
          <w:numId w:val="14"/>
        </w:numPr>
        <w:spacing w:after="114"/>
        <w:rPr>
          <w:rFonts w:ascii="Arial" w:hAnsi="Arial" w:cs="Arial"/>
        </w:rPr>
      </w:pPr>
      <w:r w:rsidRPr="00D51B40">
        <w:rPr>
          <w:rFonts w:ascii="Arial" w:hAnsi="Arial" w:cs="Arial"/>
        </w:rPr>
        <w:t xml:space="preserve">Collate and manage the programme plan; </w:t>
      </w:r>
    </w:p>
    <w:p w:rsidR="003A5CF6" w:rsidRPr="00D51B40" w:rsidRDefault="003A5CF6" w:rsidP="003A5CF6">
      <w:pPr>
        <w:pStyle w:val="Default"/>
        <w:numPr>
          <w:ilvl w:val="0"/>
          <w:numId w:val="14"/>
        </w:numPr>
        <w:spacing w:after="114"/>
        <w:rPr>
          <w:rFonts w:ascii="Arial" w:hAnsi="Arial" w:cs="Arial"/>
        </w:rPr>
      </w:pPr>
      <w:r w:rsidRPr="00D51B40">
        <w:rPr>
          <w:rFonts w:ascii="Arial" w:hAnsi="Arial" w:cs="Arial"/>
        </w:rPr>
        <w:t xml:space="preserve">Coordinate the work; </w:t>
      </w:r>
    </w:p>
    <w:p w:rsidR="003A5CF6" w:rsidRPr="00D51B40" w:rsidRDefault="003A5CF6" w:rsidP="003A5CF6">
      <w:pPr>
        <w:pStyle w:val="Default"/>
        <w:numPr>
          <w:ilvl w:val="0"/>
          <w:numId w:val="14"/>
        </w:numPr>
        <w:spacing w:after="114"/>
        <w:rPr>
          <w:rFonts w:ascii="Arial" w:hAnsi="Arial" w:cs="Arial"/>
        </w:rPr>
      </w:pPr>
      <w:r w:rsidRPr="00D51B40">
        <w:rPr>
          <w:rFonts w:ascii="Arial" w:hAnsi="Arial" w:cs="Arial"/>
        </w:rPr>
        <w:t xml:space="preserve">Monitor deliverables; and </w:t>
      </w:r>
    </w:p>
    <w:p w:rsidR="003A5CF6" w:rsidRPr="00D51B40" w:rsidRDefault="003A5CF6" w:rsidP="003A5CF6">
      <w:pPr>
        <w:pStyle w:val="Default"/>
        <w:numPr>
          <w:ilvl w:val="0"/>
          <w:numId w:val="14"/>
        </w:numPr>
        <w:rPr>
          <w:rFonts w:ascii="Arial" w:hAnsi="Arial" w:cs="Arial"/>
        </w:rPr>
      </w:pPr>
      <w:r w:rsidRPr="00D51B40">
        <w:rPr>
          <w:rFonts w:ascii="Arial" w:hAnsi="Arial" w:cs="Arial"/>
        </w:rPr>
        <w:t xml:space="preserve">Delegate activity as appropriate.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This will be achieved by: </w:t>
      </w:r>
    </w:p>
    <w:p w:rsidR="003A5CF6" w:rsidRPr="00D51B40" w:rsidRDefault="003A5CF6" w:rsidP="003A5CF6">
      <w:pPr>
        <w:pStyle w:val="Default"/>
        <w:numPr>
          <w:ilvl w:val="0"/>
          <w:numId w:val="15"/>
        </w:numPr>
        <w:spacing w:after="109"/>
        <w:rPr>
          <w:rFonts w:ascii="Arial" w:hAnsi="Arial" w:cs="Arial"/>
        </w:rPr>
      </w:pPr>
      <w:r w:rsidRPr="00D51B40">
        <w:rPr>
          <w:rFonts w:ascii="Arial" w:hAnsi="Arial" w:cs="Arial"/>
        </w:rPr>
        <w:t xml:space="preserve">Establishing delivery groups which may be bespoke and time bound </w:t>
      </w:r>
    </w:p>
    <w:p w:rsidR="003A5CF6" w:rsidRPr="00D51B40" w:rsidRDefault="003A5CF6" w:rsidP="003A5CF6">
      <w:pPr>
        <w:pStyle w:val="Default"/>
        <w:numPr>
          <w:ilvl w:val="0"/>
          <w:numId w:val="15"/>
        </w:numPr>
        <w:spacing w:after="109"/>
        <w:rPr>
          <w:rFonts w:ascii="Arial" w:hAnsi="Arial" w:cs="Arial"/>
        </w:rPr>
      </w:pPr>
      <w:r w:rsidRPr="00D51B40">
        <w:rPr>
          <w:rFonts w:ascii="Arial" w:hAnsi="Arial" w:cs="Arial"/>
        </w:rPr>
        <w:t xml:space="preserve">Determining / identifying and agreeing products, and commissioning projects </w:t>
      </w:r>
    </w:p>
    <w:p w:rsidR="003A5CF6" w:rsidRPr="00D51B40" w:rsidRDefault="003A5CF6" w:rsidP="003A5CF6">
      <w:pPr>
        <w:pStyle w:val="Default"/>
        <w:numPr>
          <w:ilvl w:val="0"/>
          <w:numId w:val="15"/>
        </w:numPr>
        <w:spacing w:after="109"/>
        <w:rPr>
          <w:rFonts w:ascii="Arial" w:hAnsi="Arial" w:cs="Arial"/>
        </w:rPr>
      </w:pPr>
      <w:r w:rsidRPr="00D51B40">
        <w:rPr>
          <w:rFonts w:ascii="Arial" w:hAnsi="Arial" w:cs="Arial"/>
        </w:rPr>
        <w:t xml:space="preserve">Ensuring arrangements are implemented for delivery of identified work areas </w:t>
      </w:r>
    </w:p>
    <w:p w:rsidR="003A5CF6" w:rsidRPr="00D51B40" w:rsidRDefault="003A5CF6" w:rsidP="003A5CF6">
      <w:pPr>
        <w:pStyle w:val="Default"/>
        <w:numPr>
          <w:ilvl w:val="0"/>
          <w:numId w:val="15"/>
        </w:numPr>
        <w:rPr>
          <w:rFonts w:ascii="Arial" w:hAnsi="Arial" w:cs="Arial"/>
        </w:rPr>
      </w:pPr>
      <w:r w:rsidRPr="00D51B40">
        <w:rPr>
          <w:rFonts w:ascii="Arial" w:hAnsi="Arial" w:cs="Arial"/>
        </w:rPr>
        <w:t xml:space="preserve">Establishing a Clinical Reference Group to advise and support the programme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b/>
          <w:bCs/>
        </w:rPr>
        <w:t xml:space="preserve">ACCOUNTABILITY </w:t>
      </w:r>
    </w:p>
    <w:p w:rsidR="003A5CF6" w:rsidRDefault="003A5CF6" w:rsidP="003A5CF6">
      <w:pPr>
        <w:pStyle w:val="Default"/>
        <w:spacing w:line="276" w:lineRule="auto"/>
        <w:rPr>
          <w:rFonts w:ascii="Arial" w:hAnsi="Arial" w:cs="Arial"/>
        </w:rPr>
      </w:pPr>
    </w:p>
    <w:p w:rsidR="003A5CF6" w:rsidRPr="00D51B40" w:rsidRDefault="003A5CF6" w:rsidP="003A5CF6">
      <w:pPr>
        <w:pStyle w:val="Default"/>
        <w:spacing w:line="276" w:lineRule="auto"/>
        <w:rPr>
          <w:rFonts w:ascii="Arial" w:hAnsi="Arial" w:cs="Arial"/>
        </w:rPr>
      </w:pPr>
      <w:r w:rsidRPr="00D51B40">
        <w:rPr>
          <w:rFonts w:ascii="Arial" w:hAnsi="Arial" w:cs="Arial"/>
        </w:rPr>
        <w:t xml:space="preserve">The Steering Group is directly accountable to the Unscheduled Care Programme Board. </w:t>
      </w:r>
    </w:p>
    <w:p w:rsidR="003A5CF6" w:rsidRPr="00D51B40" w:rsidRDefault="003A5CF6" w:rsidP="003A5CF6">
      <w:pPr>
        <w:pStyle w:val="Default"/>
        <w:spacing w:line="276" w:lineRule="auto"/>
        <w:rPr>
          <w:rFonts w:ascii="Arial" w:hAnsi="Arial" w:cs="Arial"/>
        </w:rPr>
      </w:pPr>
    </w:p>
    <w:p w:rsidR="003A5CF6" w:rsidRPr="00D51B40" w:rsidRDefault="003A5CF6" w:rsidP="003A5CF6">
      <w:pPr>
        <w:pStyle w:val="Default"/>
        <w:spacing w:line="276" w:lineRule="auto"/>
        <w:rPr>
          <w:rFonts w:ascii="Arial" w:hAnsi="Arial" w:cs="Arial"/>
        </w:rPr>
      </w:pPr>
      <w:r w:rsidRPr="00D51B40">
        <w:rPr>
          <w:rFonts w:ascii="Arial" w:hAnsi="Arial" w:cs="Arial"/>
        </w:rPr>
        <w:t xml:space="preserve">The Group will meet monthly and all meetings will be minuted; actions recorded and monitored. </w:t>
      </w:r>
    </w:p>
    <w:p w:rsidR="003A5CF6" w:rsidRPr="00D51B40" w:rsidRDefault="003A5CF6" w:rsidP="003A5CF6">
      <w:pPr>
        <w:pStyle w:val="Default"/>
        <w:spacing w:line="276" w:lineRule="auto"/>
        <w:rPr>
          <w:rFonts w:ascii="Arial" w:hAnsi="Arial" w:cs="Arial"/>
        </w:rPr>
      </w:pPr>
    </w:p>
    <w:p w:rsidR="003A5CF6" w:rsidRPr="00D51B40" w:rsidRDefault="003A5CF6" w:rsidP="003A5CF6">
      <w:pPr>
        <w:pStyle w:val="Default"/>
        <w:spacing w:line="276" w:lineRule="auto"/>
        <w:rPr>
          <w:rFonts w:ascii="Arial" w:hAnsi="Arial" w:cs="Arial"/>
        </w:rPr>
      </w:pPr>
      <w:r w:rsidRPr="00D51B40">
        <w:rPr>
          <w:rFonts w:ascii="Arial" w:hAnsi="Arial" w:cs="Arial"/>
        </w:rPr>
        <w:t xml:space="preserve">The Steering group will be responsible for the delivery of the work streams, projects and products, including identifying leads for each area of work and agreeing timescales. </w:t>
      </w:r>
    </w:p>
    <w:p w:rsidR="003A5CF6" w:rsidRDefault="003A5CF6" w:rsidP="003A5CF6">
      <w:pPr>
        <w:pStyle w:val="Default"/>
        <w:rPr>
          <w:rFonts w:ascii="Arial" w:hAnsi="Arial" w:cs="Arial"/>
          <w:b/>
          <w:bCs/>
        </w:rPr>
      </w:pPr>
    </w:p>
    <w:p w:rsidR="008D0A69" w:rsidRDefault="008D0A69" w:rsidP="003A5CF6">
      <w:pPr>
        <w:pStyle w:val="Default"/>
        <w:rPr>
          <w:rFonts w:ascii="Arial" w:hAnsi="Arial" w:cs="Arial"/>
          <w:b/>
          <w:bCs/>
        </w:rPr>
      </w:pPr>
    </w:p>
    <w:p w:rsidR="008D0A69" w:rsidRPr="00D51B40" w:rsidRDefault="008D0A69" w:rsidP="003A5CF6">
      <w:pPr>
        <w:pStyle w:val="Default"/>
        <w:rPr>
          <w:rFonts w:ascii="Arial" w:hAnsi="Arial" w:cs="Arial"/>
          <w:b/>
          <w:bCs/>
        </w:rPr>
      </w:pPr>
    </w:p>
    <w:p w:rsidR="003A5CF6" w:rsidRPr="00D51B40" w:rsidRDefault="003A5CF6" w:rsidP="003A5CF6">
      <w:pPr>
        <w:pStyle w:val="Default"/>
        <w:rPr>
          <w:rFonts w:ascii="Arial" w:hAnsi="Arial" w:cs="Arial"/>
          <w:b/>
          <w:bCs/>
        </w:rPr>
      </w:pPr>
      <w:r w:rsidRPr="00D51B40">
        <w:rPr>
          <w:rFonts w:ascii="Arial" w:hAnsi="Arial" w:cs="Arial"/>
          <w:b/>
          <w:bCs/>
        </w:rPr>
        <w:t xml:space="preserve">MEMBERSHIP </w:t>
      </w:r>
      <w:r>
        <w:rPr>
          <w:rFonts w:ascii="Arial" w:hAnsi="Arial" w:cs="Arial"/>
          <w:b/>
          <w:bCs/>
        </w:rPr>
        <w:t>OF STEERING GROUP</w:t>
      </w:r>
    </w:p>
    <w:p w:rsidR="003A5CF6" w:rsidRPr="00D51B40" w:rsidRDefault="003A5CF6" w:rsidP="003A5CF6">
      <w:pPr>
        <w:pStyle w:val="Default"/>
        <w:rPr>
          <w:rFonts w:ascii="Arial" w:hAnsi="Arial" w:cs="Arial"/>
          <w:b/>
          <w:bCs/>
        </w:rPr>
      </w:pPr>
    </w:p>
    <w:tbl>
      <w:tblPr>
        <w:tblStyle w:val="TableGrid"/>
        <w:tblW w:w="0" w:type="auto"/>
        <w:tblLook w:val="04A0" w:firstRow="1" w:lastRow="0" w:firstColumn="1" w:lastColumn="0" w:noHBand="0" w:noVBand="1"/>
      </w:tblPr>
      <w:tblGrid>
        <w:gridCol w:w="3080"/>
        <w:gridCol w:w="3081"/>
        <w:gridCol w:w="3081"/>
      </w:tblGrid>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Adam Cairns (Chair)</w:t>
            </w:r>
          </w:p>
          <w:p w:rsidR="003A5CF6" w:rsidRPr="00D51B40" w:rsidRDefault="003A5CF6" w:rsidP="00C70CC8">
            <w:pPr>
              <w:pStyle w:val="Default"/>
              <w:rPr>
                <w:rFonts w:ascii="Arial" w:hAnsi="Arial" w:cs="Arial"/>
                <w:b/>
                <w:bCs/>
              </w:rPr>
            </w:pP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Chief Executive Lead</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CV LHB</w:t>
            </w:r>
          </w:p>
        </w:tc>
      </w:tr>
      <w:tr w:rsidR="003A5CF6" w:rsidRPr="00D51B40" w:rsidTr="00C70CC8">
        <w:tc>
          <w:tcPr>
            <w:tcW w:w="3080" w:type="dxa"/>
          </w:tcPr>
          <w:p w:rsidR="003A5CF6" w:rsidRPr="00D51B40" w:rsidRDefault="003A5CF6" w:rsidP="00C70CC8">
            <w:pPr>
              <w:pStyle w:val="Default"/>
              <w:rPr>
                <w:rFonts w:ascii="Arial" w:hAnsi="Arial" w:cs="Arial"/>
                <w:b/>
                <w:bCs/>
              </w:rPr>
            </w:pPr>
            <w:r w:rsidRPr="00D51B40">
              <w:rPr>
                <w:rFonts w:ascii="Arial" w:hAnsi="Arial" w:cs="Arial"/>
                <w:bCs/>
              </w:rPr>
              <w:t>Grant Robinson</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Director for USC /Clinical lead</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NHS Wales/Welsh Government</w:t>
            </w:r>
          </w:p>
        </w:tc>
      </w:tr>
      <w:tr w:rsidR="003A5CF6" w:rsidRPr="00D51B40" w:rsidTr="00C70CC8">
        <w:tc>
          <w:tcPr>
            <w:tcW w:w="3080" w:type="dxa"/>
          </w:tcPr>
          <w:p w:rsidR="003A5CF6" w:rsidRPr="00D51B40" w:rsidRDefault="003A5CF6" w:rsidP="00C70CC8">
            <w:pPr>
              <w:pStyle w:val="Default"/>
              <w:rPr>
                <w:rFonts w:ascii="Arial" w:hAnsi="Arial" w:cs="Arial"/>
                <w:b/>
                <w:bCs/>
              </w:rPr>
            </w:pPr>
            <w:r w:rsidRPr="00D51B40">
              <w:rPr>
                <w:rFonts w:ascii="Arial" w:hAnsi="Arial" w:cs="Arial"/>
                <w:bCs/>
              </w:rPr>
              <w:t>Stephen Harrhy</w:t>
            </w:r>
            <w:r w:rsidR="00AD0DF7">
              <w:rPr>
                <w:rFonts w:ascii="Arial" w:hAnsi="Arial" w:cs="Arial"/>
                <w:bCs/>
              </w:rPr>
              <w:t xml:space="preserve"> (co-chair)</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Chief Ambulance Commissioner/USC Programme Director</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EASC</w:t>
            </w:r>
          </w:p>
        </w:tc>
      </w:tr>
      <w:tr w:rsidR="003A5CF6" w:rsidRPr="00D51B40" w:rsidTr="00C70CC8">
        <w:tc>
          <w:tcPr>
            <w:tcW w:w="3080" w:type="dxa"/>
          </w:tcPr>
          <w:p w:rsidR="003A5CF6" w:rsidRPr="00D51B40" w:rsidRDefault="003A5CF6" w:rsidP="00C70CC8">
            <w:pPr>
              <w:pStyle w:val="Default"/>
              <w:rPr>
                <w:rFonts w:ascii="Arial" w:hAnsi="Arial" w:cs="Arial"/>
                <w:bCs/>
              </w:rPr>
            </w:pPr>
            <w:r w:rsidRPr="00D51B40">
              <w:rPr>
                <w:rFonts w:ascii="Arial" w:hAnsi="Arial" w:cs="Arial"/>
                <w:bCs/>
              </w:rPr>
              <w:t>Aiden Fowler</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Director of Quality and Safety and 1000 lives</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PHW</w:t>
            </w:r>
          </w:p>
        </w:tc>
      </w:tr>
      <w:tr w:rsidR="003A5CF6" w:rsidRPr="00D51B40" w:rsidTr="00C70CC8">
        <w:tc>
          <w:tcPr>
            <w:tcW w:w="3080" w:type="dxa"/>
          </w:tcPr>
          <w:p w:rsidR="003A5CF6" w:rsidRPr="00D51B40" w:rsidRDefault="003A5CF6" w:rsidP="00C70CC8">
            <w:pPr>
              <w:pStyle w:val="Default"/>
              <w:rPr>
                <w:rFonts w:ascii="Arial" w:hAnsi="Arial" w:cs="Arial"/>
                <w:b/>
                <w:bCs/>
              </w:rPr>
            </w:pPr>
            <w:r w:rsidRPr="00D51B40">
              <w:rPr>
                <w:rFonts w:ascii="Arial" w:hAnsi="Arial" w:cs="Arial"/>
                <w:bCs/>
              </w:rPr>
              <w:t>Alan Lawrie</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Work-stream lead Integrated Community and Social Care and Lead for Primary Care</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Powys tLH</w:t>
            </w:r>
            <w:r w:rsidR="00675E3B">
              <w:rPr>
                <w:rFonts w:ascii="Arial" w:hAnsi="Arial" w:cs="Arial"/>
                <w:bCs/>
              </w:rPr>
              <w:t>B</w:t>
            </w:r>
          </w:p>
        </w:tc>
      </w:tr>
      <w:tr w:rsidR="008D0A69" w:rsidRPr="00D51B40" w:rsidTr="008D0A69">
        <w:tc>
          <w:tcPr>
            <w:tcW w:w="3080" w:type="dxa"/>
          </w:tcPr>
          <w:p w:rsidR="008D0A69" w:rsidRPr="00D51B40" w:rsidRDefault="008D0A69" w:rsidP="00675E3B">
            <w:pPr>
              <w:rPr>
                <w:rFonts w:ascii="Arial" w:hAnsi="Arial" w:cs="Arial"/>
                <w:sz w:val="24"/>
                <w:szCs w:val="24"/>
              </w:rPr>
            </w:pPr>
            <w:r w:rsidRPr="00D51B40">
              <w:rPr>
                <w:rFonts w:ascii="Arial" w:hAnsi="Arial" w:cs="Arial"/>
                <w:sz w:val="24"/>
                <w:szCs w:val="24"/>
              </w:rPr>
              <w:t>Barbara Bale</w:t>
            </w:r>
          </w:p>
        </w:tc>
        <w:tc>
          <w:tcPr>
            <w:tcW w:w="3081" w:type="dxa"/>
          </w:tcPr>
          <w:p w:rsidR="008D0A69" w:rsidRPr="00D51B40" w:rsidRDefault="008D0A69" w:rsidP="00675E3B">
            <w:pPr>
              <w:rPr>
                <w:rFonts w:ascii="Arial" w:hAnsi="Arial" w:cs="Arial"/>
                <w:sz w:val="24"/>
                <w:szCs w:val="24"/>
              </w:rPr>
            </w:pPr>
            <w:r>
              <w:rPr>
                <w:rFonts w:ascii="Arial" w:hAnsi="Arial" w:cs="Arial"/>
                <w:sz w:val="24"/>
                <w:szCs w:val="24"/>
              </w:rPr>
              <w:t>Programme Support</w:t>
            </w:r>
          </w:p>
        </w:tc>
        <w:tc>
          <w:tcPr>
            <w:tcW w:w="3081" w:type="dxa"/>
          </w:tcPr>
          <w:p w:rsidR="008D0A69" w:rsidRPr="00D51B40" w:rsidRDefault="008D0A69" w:rsidP="00675E3B">
            <w:pPr>
              <w:rPr>
                <w:rFonts w:ascii="Arial" w:hAnsi="Arial" w:cs="Arial"/>
                <w:sz w:val="24"/>
                <w:szCs w:val="24"/>
              </w:rPr>
            </w:pPr>
            <w:r>
              <w:rPr>
                <w:rFonts w:ascii="Arial" w:hAnsi="Arial" w:cs="Arial"/>
                <w:sz w:val="24"/>
                <w:szCs w:val="24"/>
              </w:rPr>
              <w:t>NHS Wales Health Collaborative</w:t>
            </w:r>
          </w:p>
        </w:tc>
      </w:tr>
      <w:tr w:rsidR="003A5CF6" w:rsidRPr="00D51B40" w:rsidTr="00C70CC8">
        <w:tc>
          <w:tcPr>
            <w:tcW w:w="3080" w:type="dxa"/>
          </w:tcPr>
          <w:p w:rsidR="003A5CF6" w:rsidRPr="00D51B40" w:rsidRDefault="003A5CF6" w:rsidP="00C70CC8">
            <w:pPr>
              <w:pStyle w:val="Default"/>
              <w:rPr>
                <w:rFonts w:ascii="Arial" w:hAnsi="Arial" w:cs="Arial"/>
                <w:bCs/>
              </w:rPr>
            </w:pPr>
            <w:r w:rsidRPr="00D51B40">
              <w:rPr>
                <w:rFonts w:ascii="Arial" w:hAnsi="Arial" w:cs="Arial"/>
                <w:bCs/>
              </w:rPr>
              <w:t>Gordon Roberts</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 xml:space="preserve">Interim Operations Manager </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WAST</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Jacqui Collins</w:t>
            </w:r>
          </w:p>
          <w:p w:rsidR="003A5CF6" w:rsidRPr="00D51B40" w:rsidRDefault="003A5CF6" w:rsidP="00C70CC8">
            <w:pPr>
              <w:pStyle w:val="Default"/>
              <w:rPr>
                <w:rFonts w:ascii="Arial" w:hAnsi="Arial" w:cs="Arial"/>
                <w:bCs/>
              </w:rPr>
            </w:pPr>
          </w:p>
        </w:tc>
        <w:tc>
          <w:tcPr>
            <w:tcW w:w="3081" w:type="dxa"/>
          </w:tcPr>
          <w:p w:rsidR="003A5CF6" w:rsidRPr="00D51B40" w:rsidRDefault="003A5CF6" w:rsidP="00C70CC8">
            <w:pPr>
              <w:pStyle w:val="Default"/>
              <w:rPr>
                <w:rFonts w:ascii="Arial" w:hAnsi="Arial" w:cs="Arial"/>
                <w:bCs/>
              </w:rPr>
            </w:pPr>
            <w:r>
              <w:rPr>
                <w:rFonts w:ascii="Arial" w:hAnsi="Arial" w:cs="Arial"/>
                <w:bCs/>
              </w:rPr>
              <w:t xml:space="preserve">Assistant Director USC </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 xml:space="preserve">Delivery Unit </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Martin Semple</w:t>
            </w:r>
          </w:p>
          <w:p w:rsidR="003A5CF6" w:rsidRPr="00D51B40" w:rsidRDefault="003A5CF6" w:rsidP="00C70CC8">
            <w:pPr>
              <w:pStyle w:val="Default"/>
              <w:rPr>
                <w:rFonts w:ascii="Arial" w:hAnsi="Arial" w:cs="Arial"/>
                <w:bCs/>
              </w:rPr>
            </w:pPr>
          </w:p>
        </w:tc>
        <w:tc>
          <w:tcPr>
            <w:tcW w:w="3081" w:type="dxa"/>
          </w:tcPr>
          <w:p w:rsidR="003A5CF6" w:rsidRPr="00D51B40" w:rsidRDefault="003A5CF6" w:rsidP="00C70CC8">
            <w:pPr>
              <w:pStyle w:val="Default"/>
              <w:rPr>
                <w:rFonts w:ascii="Arial" w:hAnsi="Arial" w:cs="Arial"/>
                <w:bCs/>
              </w:rPr>
            </w:pPr>
            <w:r>
              <w:rPr>
                <w:rFonts w:ascii="Arial" w:hAnsi="Arial" w:cs="Arial"/>
                <w:bCs/>
              </w:rPr>
              <w:t>Nursing officer</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Welsh Government</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Nick Wood</w:t>
            </w:r>
          </w:p>
          <w:p w:rsidR="003A5CF6" w:rsidRPr="00D51B40" w:rsidRDefault="003A5CF6" w:rsidP="00C70CC8">
            <w:pPr>
              <w:pStyle w:val="Default"/>
              <w:rPr>
                <w:rFonts w:ascii="Arial" w:hAnsi="Arial" w:cs="Arial"/>
                <w:bCs/>
              </w:rPr>
            </w:pP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Chief Operating Officer</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ABUHB</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Peter Jones</w:t>
            </w:r>
          </w:p>
          <w:p w:rsidR="003A5CF6" w:rsidRPr="00D51B40" w:rsidRDefault="003A5CF6" w:rsidP="00C70CC8">
            <w:pPr>
              <w:pStyle w:val="Default"/>
              <w:rPr>
                <w:rFonts w:ascii="Arial" w:hAnsi="Arial" w:cs="Arial"/>
                <w:bCs/>
              </w:rPr>
            </w:pPr>
          </w:p>
        </w:tc>
        <w:tc>
          <w:tcPr>
            <w:tcW w:w="3081" w:type="dxa"/>
          </w:tcPr>
          <w:p w:rsidR="003A5CF6" w:rsidRPr="00D51B40" w:rsidRDefault="003A5CF6" w:rsidP="00C70CC8">
            <w:pPr>
              <w:pStyle w:val="Default"/>
              <w:rPr>
                <w:rFonts w:ascii="Arial" w:hAnsi="Arial" w:cs="Arial"/>
                <w:bCs/>
              </w:rPr>
            </w:pPr>
            <w:r>
              <w:rPr>
                <w:rFonts w:ascii="Arial" w:hAnsi="Arial" w:cs="Arial"/>
                <w:bCs/>
              </w:rPr>
              <w:t>Deputy Director Digital Health and Care</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Welsh Government</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Richard Bowen</w:t>
            </w:r>
          </w:p>
          <w:p w:rsidR="003A5CF6" w:rsidRPr="00D51B40" w:rsidRDefault="003A5CF6" w:rsidP="00C70CC8">
            <w:pPr>
              <w:pStyle w:val="Default"/>
              <w:rPr>
                <w:rFonts w:ascii="Arial" w:hAnsi="Arial" w:cs="Arial"/>
                <w:b/>
                <w:bCs/>
              </w:rPr>
            </w:pP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Project Director 111/OOH</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AB LHB</w:t>
            </w:r>
          </w:p>
        </w:tc>
      </w:tr>
      <w:tr w:rsidR="003A5CF6" w:rsidRPr="00D51B40" w:rsidTr="00C70CC8">
        <w:tc>
          <w:tcPr>
            <w:tcW w:w="3080" w:type="dxa"/>
          </w:tcPr>
          <w:p w:rsidR="003A5CF6" w:rsidRPr="00D51B40" w:rsidRDefault="003A5CF6" w:rsidP="00C70CC8">
            <w:pPr>
              <w:pStyle w:val="Default"/>
              <w:rPr>
                <w:rFonts w:ascii="Arial" w:hAnsi="Arial" w:cs="Arial"/>
                <w:bCs/>
              </w:rPr>
            </w:pPr>
            <w:r w:rsidRPr="00D51B40">
              <w:rPr>
                <w:rFonts w:ascii="Arial" w:hAnsi="Arial" w:cs="Arial"/>
                <w:bCs/>
              </w:rPr>
              <w:t>Roger Perks</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Head of Unscheduled Care</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Welsh Government</w:t>
            </w:r>
          </w:p>
        </w:tc>
      </w:tr>
      <w:tr w:rsidR="003A5CF6" w:rsidRPr="00D51B40" w:rsidTr="00C70CC8">
        <w:tc>
          <w:tcPr>
            <w:tcW w:w="3080" w:type="dxa"/>
          </w:tcPr>
          <w:p w:rsidR="003A5CF6" w:rsidRPr="00D51B40" w:rsidRDefault="003A5CF6" w:rsidP="00C70CC8">
            <w:pPr>
              <w:pStyle w:val="Default"/>
              <w:rPr>
                <w:rFonts w:ascii="Arial" w:hAnsi="Arial" w:cs="Arial"/>
                <w:b/>
                <w:bCs/>
              </w:rPr>
            </w:pPr>
            <w:r w:rsidRPr="00D51B40">
              <w:rPr>
                <w:rFonts w:ascii="Arial" w:hAnsi="Arial" w:cs="Arial"/>
                <w:bCs/>
              </w:rPr>
              <w:t>Sue Evans</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Work-stream lead Integrated Community and Social Care and Chair ADSS</w:t>
            </w:r>
          </w:p>
        </w:tc>
        <w:tc>
          <w:tcPr>
            <w:tcW w:w="3081" w:type="dxa"/>
          </w:tcPr>
          <w:p w:rsidR="003A5CF6" w:rsidRPr="00D51B40" w:rsidRDefault="003A5CF6" w:rsidP="00C70CC8">
            <w:pPr>
              <w:pStyle w:val="Default"/>
              <w:rPr>
                <w:rFonts w:ascii="Arial" w:hAnsi="Arial" w:cs="Arial"/>
                <w:b/>
                <w:bCs/>
              </w:rPr>
            </w:pPr>
            <w:r w:rsidRPr="00D51B40">
              <w:rPr>
                <w:rFonts w:ascii="Arial" w:hAnsi="Arial" w:cs="Arial"/>
                <w:bCs/>
              </w:rPr>
              <w:t>Torfaen CBC</w:t>
            </w:r>
          </w:p>
        </w:tc>
      </w:tr>
      <w:tr w:rsidR="003A5CF6" w:rsidRPr="00D51B40" w:rsidTr="00C70CC8">
        <w:tc>
          <w:tcPr>
            <w:tcW w:w="3080" w:type="dxa"/>
          </w:tcPr>
          <w:p w:rsidR="003A5CF6" w:rsidRDefault="003A5CF6" w:rsidP="00C70CC8">
            <w:pPr>
              <w:pStyle w:val="Default"/>
              <w:rPr>
                <w:rFonts w:ascii="Arial" w:hAnsi="Arial" w:cs="Arial"/>
                <w:bCs/>
              </w:rPr>
            </w:pPr>
            <w:r w:rsidRPr="00D51B40">
              <w:rPr>
                <w:rFonts w:ascii="Arial" w:hAnsi="Arial" w:cs="Arial"/>
                <w:bCs/>
              </w:rPr>
              <w:t>Trish Harper</w:t>
            </w:r>
          </w:p>
          <w:p w:rsidR="003A5CF6" w:rsidRPr="00D51B40" w:rsidRDefault="003A5CF6" w:rsidP="00C70CC8">
            <w:pPr>
              <w:pStyle w:val="Default"/>
              <w:rPr>
                <w:rFonts w:ascii="Arial" w:hAnsi="Arial" w:cs="Arial"/>
                <w:bCs/>
              </w:rPr>
            </w:pP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Head of Emergency Care</w:t>
            </w:r>
          </w:p>
        </w:tc>
        <w:tc>
          <w:tcPr>
            <w:tcW w:w="3081" w:type="dxa"/>
          </w:tcPr>
          <w:p w:rsidR="003A5CF6" w:rsidRPr="00D51B40" w:rsidRDefault="003A5CF6" w:rsidP="00C70CC8">
            <w:pPr>
              <w:pStyle w:val="Default"/>
              <w:rPr>
                <w:rFonts w:ascii="Arial" w:hAnsi="Arial" w:cs="Arial"/>
                <w:bCs/>
              </w:rPr>
            </w:pPr>
            <w:r w:rsidRPr="00D51B40">
              <w:rPr>
                <w:rFonts w:ascii="Arial" w:hAnsi="Arial" w:cs="Arial"/>
                <w:bCs/>
              </w:rPr>
              <w:t>Welsh Government</w:t>
            </w:r>
          </w:p>
        </w:tc>
      </w:tr>
    </w:tbl>
    <w:p w:rsidR="003A5CF6" w:rsidRPr="00D51B40" w:rsidRDefault="003A5CF6" w:rsidP="003A5CF6">
      <w:pPr>
        <w:pStyle w:val="Default"/>
        <w:rPr>
          <w:rFonts w:ascii="Arial" w:hAnsi="Arial" w:cs="Arial"/>
          <w:b/>
          <w:bCs/>
        </w:rPr>
      </w:pPr>
    </w:p>
    <w:p w:rsidR="003A5CF6" w:rsidRDefault="003A5CF6" w:rsidP="003A5CF6">
      <w:pPr>
        <w:rPr>
          <w:rFonts w:ascii="Arial" w:hAnsi="Arial" w:cs="Arial"/>
          <w:b/>
          <w:sz w:val="24"/>
          <w:szCs w:val="24"/>
        </w:rPr>
      </w:pPr>
      <w:r>
        <w:rPr>
          <w:rFonts w:ascii="Arial" w:hAnsi="Arial" w:cs="Arial"/>
          <w:b/>
          <w:sz w:val="24"/>
          <w:szCs w:val="24"/>
        </w:rPr>
        <w:br w:type="page"/>
      </w:r>
    </w:p>
    <w:p w:rsidR="003A5CF6" w:rsidRPr="00D51B40" w:rsidRDefault="003A5CF6" w:rsidP="003A5CF6">
      <w:pPr>
        <w:rPr>
          <w:rFonts w:ascii="Arial" w:hAnsi="Arial" w:cs="Arial"/>
          <w:b/>
          <w:sz w:val="24"/>
          <w:szCs w:val="24"/>
        </w:rPr>
      </w:pPr>
      <w:r w:rsidRPr="00D51B40">
        <w:rPr>
          <w:rFonts w:ascii="Arial" w:hAnsi="Arial" w:cs="Arial"/>
          <w:b/>
          <w:sz w:val="24"/>
          <w:szCs w:val="24"/>
        </w:rPr>
        <w:lastRenderedPageBreak/>
        <w:t>DELIVERY AND SUPPORT</w:t>
      </w:r>
      <w:r>
        <w:rPr>
          <w:rFonts w:ascii="Arial" w:hAnsi="Arial" w:cs="Arial"/>
          <w:b/>
          <w:sz w:val="24"/>
          <w:szCs w:val="24"/>
        </w:rPr>
        <w:t xml:space="preserve"> WORKSTREAM</w:t>
      </w:r>
    </w:p>
    <w:p w:rsidR="003A5CF6" w:rsidRPr="00D84490" w:rsidRDefault="003A5CF6" w:rsidP="003A5CF6">
      <w:pPr>
        <w:rPr>
          <w:rFonts w:ascii="Arial" w:hAnsi="Arial" w:cs="Arial"/>
          <w:b/>
          <w:sz w:val="24"/>
          <w:szCs w:val="24"/>
        </w:rPr>
      </w:pPr>
      <w:r w:rsidRPr="00D84490">
        <w:rPr>
          <w:rFonts w:ascii="Arial" w:hAnsi="Arial" w:cs="Arial"/>
          <w:b/>
          <w:sz w:val="24"/>
          <w:szCs w:val="24"/>
        </w:rPr>
        <w:t>PURPOSE</w:t>
      </w:r>
    </w:p>
    <w:p w:rsidR="003A5CF6" w:rsidRDefault="003A5CF6" w:rsidP="003A5CF6">
      <w:pPr>
        <w:rPr>
          <w:rFonts w:ascii="Arial" w:hAnsi="Arial" w:cs="Arial"/>
          <w:sz w:val="24"/>
          <w:szCs w:val="24"/>
        </w:rPr>
      </w:pPr>
      <w:r w:rsidRPr="00CD6245">
        <w:rPr>
          <w:rFonts w:ascii="Arial" w:hAnsi="Arial" w:cs="Arial"/>
          <w:sz w:val="24"/>
          <w:szCs w:val="24"/>
        </w:rPr>
        <w:t xml:space="preserve">To achieve alignment of on-going </w:t>
      </w:r>
      <w:r>
        <w:rPr>
          <w:rFonts w:ascii="Arial" w:hAnsi="Arial" w:cs="Arial"/>
          <w:sz w:val="24"/>
          <w:szCs w:val="24"/>
        </w:rPr>
        <w:t>USC</w:t>
      </w:r>
      <w:r w:rsidRPr="00CD6245">
        <w:rPr>
          <w:rFonts w:ascii="Arial" w:hAnsi="Arial" w:cs="Arial"/>
          <w:sz w:val="24"/>
          <w:szCs w:val="24"/>
        </w:rPr>
        <w:t xml:space="preserve"> </w:t>
      </w:r>
      <w:r>
        <w:rPr>
          <w:rFonts w:ascii="Arial" w:hAnsi="Arial" w:cs="Arial"/>
          <w:sz w:val="24"/>
          <w:szCs w:val="24"/>
        </w:rPr>
        <w:t xml:space="preserve">activities </w:t>
      </w:r>
      <w:r w:rsidRPr="00CD6245">
        <w:rPr>
          <w:rFonts w:ascii="Arial" w:hAnsi="Arial" w:cs="Arial"/>
          <w:sz w:val="24"/>
          <w:szCs w:val="24"/>
        </w:rPr>
        <w:t xml:space="preserve">between WG, </w:t>
      </w:r>
      <w:r>
        <w:rPr>
          <w:rFonts w:ascii="Arial" w:hAnsi="Arial" w:cs="Arial"/>
          <w:sz w:val="24"/>
          <w:szCs w:val="24"/>
        </w:rPr>
        <w:t>the Delivery Unit, the Flow Collaborative (</w:t>
      </w:r>
      <w:r w:rsidRPr="00CD6245">
        <w:rPr>
          <w:rFonts w:ascii="Arial" w:hAnsi="Arial" w:cs="Arial"/>
          <w:sz w:val="24"/>
          <w:szCs w:val="24"/>
        </w:rPr>
        <w:t>1,000 lives</w:t>
      </w:r>
      <w:r>
        <w:rPr>
          <w:rFonts w:ascii="Arial" w:hAnsi="Arial" w:cs="Arial"/>
          <w:sz w:val="24"/>
          <w:szCs w:val="24"/>
        </w:rPr>
        <w:t>)</w:t>
      </w:r>
      <w:r w:rsidRPr="00CD6245">
        <w:rPr>
          <w:rFonts w:ascii="Arial" w:hAnsi="Arial" w:cs="Arial"/>
          <w:sz w:val="24"/>
          <w:szCs w:val="24"/>
        </w:rPr>
        <w:t>, LHBs and WAST</w:t>
      </w:r>
      <w:r>
        <w:rPr>
          <w:rFonts w:ascii="Arial" w:hAnsi="Arial" w:cs="Arial"/>
          <w:sz w:val="24"/>
          <w:szCs w:val="24"/>
        </w:rPr>
        <w:t xml:space="preserve">, and </w:t>
      </w:r>
    </w:p>
    <w:p w:rsidR="003A5CF6" w:rsidRDefault="003A5CF6" w:rsidP="003A5CF6">
      <w:pPr>
        <w:rPr>
          <w:rFonts w:ascii="Arial" w:hAnsi="Arial" w:cs="Arial"/>
          <w:sz w:val="24"/>
          <w:szCs w:val="24"/>
        </w:rPr>
      </w:pPr>
      <w:r>
        <w:rPr>
          <w:rFonts w:ascii="Arial" w:hAnsi="Arial" w:cs="Arial"/>
          <w:sz w:val="24"/>
          <w:szCs w:val="24"/>
        </w:rPr>
        <w:t>T</w:t>
      </w:r>
      <w:r w:rsidRPr="00CD6245">
        <w:rPr>
          <w:rFonts w:ascii="Arial" w:hAnsi="Arial" w:cs="Arial"/>
          <w:sz w:val="24"/>
          <w:szCs w:val="24"/>
        </w:rPr>
        <w:t>o develop measurement framework</w:t>
      </w:r>
      <w:r>
        <w:rPr>
          <w:rFonts w:ascii="Arial" w:hAnsi="Arial" w:cs="Arial"/>
          <w:sz w:val="24"/>
          <w:szCs w:val="24"/>
        </w:rPr>
        <w:t>s</w:t>
      </w:r>
      <w:r w:rsidRPr="00CD6245">
        <w:rPr>
          <w:rFonts w:ascii="Arial" w:hAnsi="Arial" w:cs="Arial"/>
          <w:sz w:val="24"/>
          <w:szCs w:val="24"/>
        </w:rPr>
        <w:t xml:space="preserve"> for </w:t>
      </w:r>
      <w:r>
        <w:rPr>
          <w:rFonts w:ascii="Arial" w:hAnsi="Arial" w:cs="Arial"/>
          <w:sz w:val="24"/>
          <w:szCs w:val="24"/>
        </w:rPr>
        <w:t>USC</w:t>
      </w:r>
      <w:r w:rsidRPr="00CD6245">
        <w:rPr>
          <w:rFonts w:ascii="Arial" w:hAnsi="Arial" w:cs="Arial"/>
          <w:sz w:val="24"/>
          <w:szCs w:val="24"/>
        </w:rPr>
        <w:t>, including underlying information flows</w:t>
      </w:r>
      <w:r>
        <w:rPr>
          <w:rFonts w:ascii="Arial" w:hAnsi="Arial" w:cs="Arial"/>
          <w:sz w:val="24"/>
          <w:szCs w:val="24"/>
        </w:rPr>
        <w:t>.</w:t>
      </w:r>
    </w:p>
    <w:p w:rsidR="003A5CF6" w:rsidRPr="00461C78" w:rsidRDefault="003A5CF6" w:rsidP="003A5CF6">
      <w:pPr>
        <w:rPr>
          <w:rFonts w:ascii="Arial" w:hAnsi="Arial" w:cs="Arial"/>
          <w:b/>
          <w:sz w:val="24"/>
          <w:szCs w:val="24"/>
        </w:rPr>
      </w:pPr>
      <w:r w:rsidRPr="00461C78">
        <w:rPr>
          <w:rFonts w:ascii="Arial" w:hAnsi="Arial" w:cs="Arial"/>
          <w:b/>
          <w:sz w:val="24"/>
          <w:szCs w:val="24"/>
        </w:rPr>
        <w:t>METHODOLOGY</w:t>
      </w:r>
    </w:p>
    <w:p w:rsidR="003A5CF6" w:rsidRDefault="003A5CF6" w:rsidP="003A5CF6">
      <w:pPr>
        <w:rPr>
          <w:rFonts w:ascii="Arial" w:hAnsi="Arial" w:cs="Arial"/>
          <w:sz w:val="24"/>
          <w:szCs w:val="24"/>
        </w:rPr>
      </w:pPr>
      <w:r>
        <w:rPr>
          <w:rFonts w:ascii="Arial" w:hAnsi="Arial" w:cs="Arial"/>
          <w:sz w:val="24"/>
          <w:szCs w:val="24"/>
        </w:rPr>
        <w:t>The workstream will be responsible for the following;</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Developing products/deliverables as directed by the USC Steering Group</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Establishing time limited task groups</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Escalating risks and issues to the Steering G</w:t>
      </w:r>
      <w:r>
        <w:rPr>
          <w:rFonts w:ascii="Arial" w:hAnsi="Arial" w:cs="Arial"/>
          <w:sz w:val="24"/>
          <w:szCs w:val="24"/>
        </w:rPr>
        <w:t>r</w:t>
      </w:r>
      <w:r w:rsidRPr="00E76C13">
        <w:rPr>
          <w:rFonts w:ascii="Arial" w:hAnsi="Arial" w:cs="Arial"/>
          <w:sz w:val="24"/>
          <w:szCs w:val="24"/>
        </w:rPr>
        <w:t>oup</w:t>
      </w:r>
    </w:p>
    <w:p w:rsidR="003A5CF6" w:rsidRDefault="003A5CF6" w:rsidP="003A5CF6">
      <w:pPr>
        <w:rPr>
          <w:rFonts w:ascii="Arial" w:hAnsi="Arial" w:cs="Arial"/>
          <w:sz w:val="24"/>
          <w:szCs w:val="24"/>
        </w:rPr>
      </w:pPr>
      <w:r>
        <w:rPr>
          <w:rFonts w:ascii="Arial" w:hAnsi="Arial" w:cs="Arial"/>
          <w:sz w:val="24"/>
          <w:szCs w:val="24"/>
        </w:rPr>
        <w:t>This will be achieved by;</w:t>
      </w:r>
    </w:p>
    <w:p w:rsidR="003A5CF6" w:rsidRPr="00E76C13"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Delegating activities to named leads</w:t>
      </w:r>
    </w:p>
    <w:p w:rsidR="003A5CF6" w:rsidRPr="00E76C13"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Developing comprehensive plans to deliver requirements</w:t>
      </w:r>
    </w:p>
    <w:p w:rsidR="003A5CF6"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Monitoring delivery of products according to timelines.</w:t>
      </w:r>
    </w:p>
    <w:p w:rsidR="003A5CF6" w:rsidRPr="00E76C13" w:rsidRDefault="003A5CF6" w:rsidP="003A5CF6">
      <w:pPr>
        <w:pStyle w:val="ListParagraph"/>
        <w:numPr>
          <w:ilvl w:val="0"/>
          <w:numId w:val="17"/>
        </w:numPr>
        <w:rPr>
          <w:rFonts w:ascii="Arial" w:hAnsi="Arial" w:cs="Arial"/>
          <w:sz w:val="24"/>
          <w:szCs w:val="24"/>
        </w:rPr>
      </w:pPr>
      <w:r>
        <w:rPr>
          <w:rFonts w:ascii="Arial" w:hAnsi="Arial" w:cs="Arial"/>
          <w:sz w:val="24"/>
          <w:szCs w:val="24"/>
        </w:rPr>
        <w:t>Accessing advice from the USC Clinical Reference Group</w:t>
      </w:r>
    </w:p>
    <w:p w:rsidR="003A5CF6" w:rsidRPr="00461C78" w:rsidRDefault="003A5CF6" w:rsidP="003A5CF6">
      <w:pPr>
        <w:rPr>
          <w:rFonts w:ascii="Arial" w:hAnsi="Arial" w:cs="Arial"/>
          <w:b/>
          <w:sz w:val="24"/>
          <w:szCs w:val="24"/>
        </w:rPr>
      </w:pPr>
      <w:r w:rsidRPr="00461C78">
        <w:rPr>
          <w:rFonts w:ascii="Arial" w:hAnsi="Arial" w:cs="Arial"/>
          <w:b/>
          <w:sz w:val="24"/>
          <w:szCs w:val="24"/>
        </w:rPr>
        <w:t>ACCOUNTABILITY</w:t>
      </w:r>
    </w:p>
    <w:p w:rsidR="003A5CF6" w:rsidRDefault="003A5CF6" w:rsidP="003A5CF6">
      <w:pPr>
        <w:pStyle w:val="Default"/>
        <w:rPr>
          <w:rFonts w:ascii="Arial" w:hAnsi="Arial" w:cs="Arial"/>
        </w:rPr>
      </w:pPr>
      <w:r>
        <w:rPr>
          <w:rFonts w:ascii="Arial" w:hAnsi="Arial" w:cs="Arial"/>
        </w:rPr>
        <w:t>The workstream is directly accountable to the USC Steering Group.</w:t>
      </w:r>
      <w:r w:rsidRPr="00461C78">
        <w:rPr>
          <w:rFonts w:ascii="Arial" w:hAnsi="Arial" w:cs="Arial"/>
        </w:rPr>
        <w:t xml:space="preserve"> </w:t>
      </w:r>
    </w:p>
    <w:p w:rsidR="003A5CF6"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The </w:t>
      </w:r>
      <w:r>
        <w:rPr>
          <w:rFonts w:ascii="Arial" w:hAnsi="Arial" w:cs="Arial"/>
        </w:rPr>
        <w:t>workstream</w:t>
      </w:r>
      <w:r w:rsidRPr="00D51B40">
        <w:rPr>
          <w:rFonts w:ascii="Arial" w:hAnsi="Arial" w:cs="Arial"/>
        </w:rPr>
        <w:t xml:space="preserve"> will meet monthly and all meetings will be minuted; actions recorded and monitored. </w:t>
      </w:r>
    </w:p>
    <w:p w:rsidR="003A5CF6" w:rsidRDefault="003A5CF6" w:rsidP="003A5CF6">
      <w:pPr>
        <w:rPr>
          <w:rFonts w:ascii="Arial" w:hAnsi="Arial" w:cs="Arial"/>
          <w:sz w:val="24"/>
          <w:szCs w:val="24"/>
        </w:rPr>
      </w:pPr>
    </w:p>
    <w:p w:rsidR="003A5CF6" w:rsidRPr="00461C78" w:rsidRDefault="003A5CF6" w:rsidP="003A5CF6">
      <w:pPr>
        <w:jc w:val="center"/>
        <w:rPr>
          <w:rFonts w:ascii="Arial" w:hAnsi="Arial" w:cs="Arial"/>
          <w:b/>
          <w:sz w:val="24"/>
          <w:szCs w:val="24"/>
        </w:rPr>
      </w:pPr>
      <w:r w:rsidRPr="00461C78">
        <w:rPr>
          <w:rFonts w:ascii="Arial" w:hAnsi="Arial" w:cs="Arial"/>
          <w:b/>
          <w:sz w:val="24"/>
          <w:szCs w:val="24"/>
        </w:rPr>
        <w:t>MEMBERSHIP OF DELIVERY AND SUPPORT WORKSTREAM</w:t>
      </w:r>
    </w:p>
    <w:p w:rsidR="003A5CF6" w:rsidRPr="00D51B40" w:rsidRDefault="003A5CF6" w:rsidP="003A5CF6">
      <w:pPr>
        <w:pStyle w:val="Default"/>
        <w:rPr>
          <w:rFonts w:ascii="Arial" w:hAnsi="Arial" w:cs="Arial"/>
          <w:b/>
          <w:bCs/>
        </w:rPr>
      </w:pPr>
    </w:p>
    <w:tbl>
      <w:tblPr>
        <w:tblStyle w:val="TableGrid"/>
        <w:tblW w:w="0" w:type="auto"/>
        <w:tblLook w:val="04A0" w:firstRow="1" w:lastRow="0" w:firstColumn="1" w:lastColumn="0" w:noHBand="0" w:noVBand="1"/>
      </w:tblPr>
      <w:tblGrid>
        <w:gridCol w:w="3369"/>
        <w:gridCol w:w="2551"/>
        <w:gridCol w:w="3320"/>
      </w:tblGrid>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Grant Robinson</w:t>
            </w:r>
            <w:r>
              <w:rPr>
                <w:rFonts w:ascii="Arial" w:hAnsi="Arial" w:cs="Arial"/>
                <w:sz w:val="24"/>
                <w:szCs w:val="24"/>
              </w:rPr>
              <w:t xml:space="preserve"> (Chair)</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Clinical/Professional Lead USC</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ABUHB</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Aled Brown</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Senior Emg. Care Policy and Performance Manager</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WG</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 xml:space="preserve">Alistair Roeves </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Clinical Director/ GP</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ABUHB</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Barbara Bale</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Programme Support</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NHS Wales Health Collaborative</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Fiona Jenkins</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Director of Therapies</w:t>
            </w:r>
          </w:p>
        </w:tc>
        <w:tc>
          <w:tcPr>
            <w:tcW w:w="3320" w:type="dxa"/>
          </w:tcPr>
          <w:p w:rsidR="003A5CF6" w:rsidRPr="00D51B40" w:rsidRDefault="003A5CF6" w:rsidP="00C70CC8">
            <w:pPr>
              <w:rPr>
                <w:rFonts w:ascii="Arial" w:hAnsi="Arial" w:cs="Arial"/>
                <w:sz w:val="24"/>
                <w:szCs w:val="24"/>
              </w:rPr>
            </w:pP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Greg Lloyd</w:t>
            </w:r>
            <w:r>
              <w:rPr>
                <w:rFonts w:ascii="Arial" w:hAnsi="Arial" w:cs="Arial"/>
                <w:sz w:val="24"/>
                <w:szCs w:val="24"/>
              </w:rPr>
              <w:t>/</w:t>
            </w:r>
            <w:r w:rsidRPr="00D51B40">
              <w:rPr>
                <w:rFonts w:ascii="Arial" w:hAnsi="Arial" w:cs="Arial"/>
                <w:sz w:val="24"/>
                <w:szCs w:val="24"/>
              </w:rPr>
              <w:t>Grayham McLean</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Locality Manager/USC lead</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WAST</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Jacqui Collins</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Assistant Director USC</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Delivery Unit</w:t>
            </w:r>
          </w:p>
        </w:tc>
      </w:tr>
      <w:tr w:rsidR="003A5CF6" w:rsidRPr="00D51B40" w:rsidTr="00C70CC8">
        <w:tc>
          <w:tcPr>
            <w:tcW w:w="3369" w:type="dxa"/>
          </w:tcPr>
          <w:p w:rsidR="003A5CF6" w:rsidRDefault="003A5CF6" w:rsidP="00C70CC8">
            <w:pPr>
              <w:rPr>
                <w:rFonts w:ascii="Arial" w:hAnsi="Arial" w:cs="Arial"/>
                <w:sz w:val="24"/>
                <w:szCs w:val="24"/>
              </w:rPr>
            </w:pPr>
            <w:r>
              <w:rPr>
                <w:rFonts w:ascii="Arial" w:hAnsi="Arial" w:cs="Arial"/>
                <w:sz w:val="24"/>
                <w:szCs w:val="24"/>
              </w:rPr>
              <w:lastRenderedPageBreak/>
              <w:t>Kirsty Little</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Consultant Public Health</w:t>
            </w:r>
          </w:p>
        </w:tc>
        <w:tc>
          <w:tcPr>
            <w:tcW w:w="3320" w:type="dxa"/>
          </w:tcPr>
          <w:p w:rsidR="003A5CF6" w:rsidRDefault="003A5CF6" w:rsidP="00C70CC8">
            <w:pPr>
              <w:rPr>
                <w:rFonts w:ascii="Arial" w:hAnsi="Arial" w:cs="Arial"/>
                <w:sz w:val="24"/>
                <w:szCs w:val="24"/>
              </w:rPr>
            </w:pPr>
            <w:r>
              <w:rPr>
                <w:rFonts w:ascii="Arial" w:hAnsi="Arial" w:cs="Arial"/>
                <w:sz w:val="24"/>
                <w:szCs w:val="24"/>
              </w:rPr>
              <w:t>PHW</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Nicola</w:t>
            </w:r>
            <w:r w:rsidRPr="00D51B40">
              <w:rPr>
                <w:rFonts w:ascii="Arial" w:hAnsi="Arial" w:cs="Arial"/>
                <w:sz w:val="24"/>
                <w:szCs w:val="24"/>
              </w:rPr>
              <w:t xml:space="preserve"> Williams</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 xml:space="preserve">Unit Nurse Director </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ABMU</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Paul Gimson</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Primary Care lead</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1000 lives OHW</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Roger Perks</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Policy Lead Delivery and performance</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WG</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Sharon Rosser</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Delivery and Performance Division</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WG</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Trish Harper</w:t>
            </w:r>
          </w:p>
        </w:tc>
        <w:tc>
          <w:tcPr>
            <w:tcW w:w="2551" w:type="dxa"/>
          </w:tcPr>
          <w:p w:rsidR="003A5CF6" w:rsidRPr="00D51B40" w:rsidRDefault="003A5CF6" w:rsidP="00C70CC8">
            <w:pPr>
              <w:rPr>
                <w:rFonts w:ascii="Arial" w:hAnsi="Arial" w:cs="Arial"/>
                <w:sz w:val="24"/>
                <w:szCs w:val="24"/>
              </w:rPr>
            </w:pPr>
            <w:r>
              <w:rPr>
                <w:rFonts w:ascii="Arial" w:hAnsi="Arial" w:cs="Arial"/>
                <w:sz w:val="24"/>
                <w:szCs w:val="24"/>
              </w:rPr>
              <w:t>Head of Urgent Care</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WG</w:t>
            </w:r>
          </w:p>
        </w:tc>
      </w:tr>
      <w:tr w:rsidR="003A5CF6" w:rsidRPr="00D51B40" w:rsidTr="00C70CC8">
        <w:tc>
          <w:tcPr>
            <w:tcW w:w="3369" w:type="dxa"/>
          </w:tcPr>
          <w:p w:rsidR="003A5CF6" w:rsidRDefault="003A5CF6" w:rsidP="00C70CC8">
            <w:pPr>
              <w:rPr>
                <w:rFonts w:ascii="Arial" w:hAnsi="Arial" w:cs="Arial"/>
                <w:sz w:val="24"/>
                <w:szCs w:val="24"/>
              </w:rPr>
            </w:pPr>
            <w:r>
              <w:rPr>
                <w:rFonts w:ascii="Arial" w:hAnsi="Arial" w:cs="Arial"/>
                <w:sz w:val="24"/>
                <w:szCs w:val="24"/>
              </w:rPr>
              <w:t>Project manager USC</w:t>
            </w:r>
          </w:p>
        </w:tc>
        <w:tc>
          <w:tcPr>
            <w:tcW w:w="2551" w:type="dxa"/>
          </w:tcPr>
          <w:p w:rsidR="003A5CF6" w:rsidRPr="00D51B40" w:rsidRDefault="003A5CF6" w:rsidP="00C70CC8">
            <w:pPr>
              <w:rPr>
                <w:rFonts w:ascii="Arial" w:hAnsi="Arial" w:cs="Arial"/>
                <w:sz w:val="24"/>
                <w:szCs w:val="24"/>
              </w:rPr>
            </w:pPr>
          </w:p>
        </w:tc>
        <w:tc>
          <w:tcPr>
            <w:tcW w:w="3320" w:type="dxa"/>
          </w:tcPr>
          <w:p w:rsidR="003A5CF6" w:rsidRDefault="003A5CF6" w:rsidP="00C70CC8">
            <w:pPr>
              <w:rPr>
                <w:rFonts w:ascii="Arial" w:hAnsi="Arial" w:cs="Arial"/>
                <w:sz w:val="24"/>
                <w:szCs w:val="24"/>
              </w:rPr>
            </w:pPr>
            <w:r>
              <w:rPr>
                <w:rFonts w:ascii="Arial" w:hAnsi="Arial" w:cs="Arial"/>
                <w:sz w:val="24"/>
                <w:szCs w:val="24"/>
              </w:rPr>
              <w:t>NWIS</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Lead for Flow Collaborative</w:t>
            </w:r>
          </w:p>
        </w:tc>
        <w:tc>
          <w:tcPr>
            <w:tcW w:w="2551" w:type="dxa"/>
          </w:tcPr>
          <w:p w:rsidR="003A5CF6" w:rsidRPr="00D51B40" w:rsidRDefault="003A5CF6" w:rsidP="00C70CC8">
            <w:pPr>
              <w:rPr>
                <w:rFonts w:ascii="Arial" w:hAnsi="Arial" w:cs="Arial"/>
                <w:sz w:val="24"/>
                <w:szCs w:val="24"/>
              </w:rPr>
            </w:pP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1000 lives</w:t>
            </w:r>
          </w:p>
        </w:tc>
      </w:tr>
    </w:tbl>
    <w:p w:rsidR="003A5CF6" w:rsidRDefault="003A5CF6" w:rsidP="003A5CF6">
      <w:pPr>
        <w:rPr>
          <w:rFonts w:ascii="Arial" w:hAnsi="Arial" w:cs="Arial"/>
          <w:b/>
          <w:sz w:val="24"/>
          <w:szCs w:val="24"/>
        </w:rPr>
      </w:pPr>
    </w:p>
    <w:p w:rsidR="003A5CF6" w:rsidRDefault="003A5CF6" w:rsidP="003A5CF6">
      <w:pPr>
        <w:jc w:val="center"/>
        <w:rPr>
          <w:rFonts w:ascii="Arial" w:hAnsi="Arial" w:cs="Arial"/>
          <w:b/>
          <w:sz w:val="24"/>
          <w:szCs w:val="24"/>
        </w:rPr>
      </w:pPr>
      <w:r w:rsidRPr="00D51B40">
        <w:rPr>
          <w:rFonts w:ascii="Arial" w:hAnsi="Arial" w:cs="Arial"/>
          <w:b/>
          <w:sz w:val="24"/>
          <w:szCs w:val="24"/>
        </w:rPr>
        <w:t>INTEGRATED, COMMUNITY AND SOCIAL CARE</w:t>
      </w:r>
      <w:r>
        <w:rPr>
          <w:rFonts w:ascii="Arial" w:hAnsi="Arial" w:cs="Arial"/>
          <w:b/>
          <w:sz w:val="24"/>
          <w:szCs w:val="24"/>
        </w:rPr>
        <w:t xml:space="preserve"> WORKSTREAM</w:t>
      </w:r>
    </w:p>
    <w:p w:rsidR="003A5CF6" w:rsidRDefault="003A5CF6" w:rsidP="003A5CF6">
      <w:pPr>
        <w:rPr>
          <w:rFonts w:ascii="Arial" w:eastAsia="Calibri" w:hAnsi="Arial" w:cs="Arial"/>
          <w:b/>
          <w:sz w:val="24"/>
          <w:szCs w:val="24"/>
        </w:rPr>
      </w:pPr>
      <w:r w:rsidRPr="00CD6245">
        <w:rPr>
          <w:rFonts w:ascii="Arial" w:eastAsia="Calibri" w:hAnsi="Arial" w:cs="Arial"/>
          <w:b/>
          <w:sz w:val="24"/>
          <w:szCs w:val="24"/>
        </w:rPr>
        <w:t>P</w:t>
      </w:r>
      <w:r>
        <w:rPr>
          <w:rFonts w:ascii="Arial" w:eastAsia="Calibri" w:hAnsi="Arial" w:cs="Arial"/>
          <w:b/>
          <w:sz w:val="24"/>
          <w:szCs w:val="24"/>
        </w:rPr>
        <w:t>URPOSE</w:t>
      </w:r>
    </w:p>
    <w:p w:rsidR="003A5CF6" w:rsidRPr="00CD6245" w:rsidRDefault="003A5CF6" w:rsidP="003A5CF6">
      <w:pPr>
        <w:rPr>
          <w:rFonts w:ascii="Arial" w:eastAsia="Calibri" w:hAnsi="Arial" w:cs="Arial"/>
          <w:sz w:val="24"/>
          <w:szCs w:val="24"/>
        </w:rPr>
      </w:pPr>
      <w:r w:rsidRPr="00CD6245">
        <w:rPr>
          <w:rFonts w:ascii="Arial" w:eastAsia="Calibri" w:hAnsi="Arial" w:cs="Arial"/>
          <w:sz w:val="24"/>
          <w:szCs w:val="24"/>
        </w:rPr>
        <w:t xml:space="preserve">To co-ordinate activities supporting the integration of health and social care and the care of frail older people which have a potential impact on </w:t>
      </w:r>
      <w:r>
        <w:rPr>
          <w:rFonts w:ascii="Arial" w:eastAsia="Calibri" w:hAnsi="Arial" w:cs="Arial"/>
          <w:sz w:val="24"/>
          <w:szCs w:val="24"/>
        </w:rPr>
        <w:t>USC</w:t>
      </w:r>
      <w:r w:rsidRPr="00CD6245">
        <w:rPr>
          <w:rFonts w:ascii="Arial" w:eastAsia="Calibri" w:hAnsi="Arial" w:cs="Arial"/>
          <w:sz w:val="24"/>
          <w:szCs w:val="24"/>
        </w:rPr>
        <w:t>.</w:t>
      </w:r>
    </w:p>
    <w:p w:rsidR="003A5CF6" w:rsidRPr="00461C78" w:rsidRDefault="003A5CF6" w:rsidP="003A5CF6">
      <w:pPr>
        <w:rPr>
          <w:rFonts w:ascii="Arial" w:hAnsi="Arial" w:cs="Arial"/>
          <w:b/>
          <w:sz w:val="24"/>
          <w:szCs w:val="24"/>
        </w:rPr>
      </w:pPr>
      <w:r w:rsidRPr="00461C78">
        <w:rPr>
          <w:rFonts w:ascii="Arial" w:hAnsi="Arial" w:cs="Arial"/>
          <w:b/>
          <w:sz w:val="24"/>
          <w:szCs w:val="24"/>
        </w:rPr>
        <w:t>METHODOLOGY</w:t>
      </w:r>
    </w:p>
    <w:p w:rsidR="003A5CF6" w:rsidRDefault="003A5CF6" w:rsidP="003A5CF6">
      <w:pPr>
        <w:rPr>
          <w:rFonts w:ascii="Arial" w:hAnsi="Arial" w:cs="Arial"/>
          <w:sz w:val="24"/>
          <w:szCs w:val="24"/>
        </w:rPr>
      </w:pPr>
      <w:r>
        <w:rPr>
          <w:rFonts w:ascii="Arial" w:hAnsi="Arial" w:cs="Arial"/>
          <w:sz w:val="24"/>
          <w:szCs w:val="24"/>
        </w:rPr>
        <w:t>The workstream will be responsible for the following;</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Developing products/deliverables as directed by the USC Steering Group</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Establishing time limited task groups</w:t>
      </w:r>
    </w:p>
    <w:p w:rsidR="003A5CF6" w:rsidRPr="00E76C13" w:rsidRDefault="003A5CF6" w:rsidP="003A5CF6">
      <w:pPr>
        <w:pStyle w:val="ListParagraph"/>
        <w:numPr>
          <w:ilvl w:val="0"/>
          <w:numId w:val="16"/>
        </w:numPr>
        <w:rPr>
          <w:rFonts w:ascii="Arial" w:hAnsi="Arial" w:cs="Arial"/>
          <w:sz w:val="24"/>
          <w:szCs w:val="24"/>
        </w:rPr>
      </w:pPr>
      <w:r w:rsidRPr="00E76C13">
        <w:rPr>
          <w:rFonts w:ascii="Arial" w:hAnsi="Arial" w:cs="Arial"/>
          <w:sz w:val="24"/>
          <w:szCs w:val="24"/>
        </w:rPr>
        <w:t>Escalating risks and issues to the Steering G</w:t>
      </w:r>
      <w:r>
        <w:rPr>
          <w:rFonts w:ascii="Arial" w:hAnsi="Arial" w:cs="Arial"/>
          <w:sz w:val="24"/>
          <w:szCs w:val="24"/>
        </w:rPr>
        <w:t>r</w:t>
      </w:r>
      <w:r w:rsidRPr="00E76C13">
        <w:rPr>
          <w:rFonts w:ascii="Arial" w:hAnsi="Arial" w:cs="Arial"/>
          <w:sz w:val="24"/>
          <w:szCs w:val="24"/>
        </w:rPr>
        <w:t>oup</w:t>
      </w:r>
    </w:p>
    <w:p w:rsidR="003A5CF6" w:rsidRDefault="003A5CF6" w:rsidP="003A5CF6">
      <w:pPr>
        <w:rPr>
          <w:rFonts w:ascii="Arial" w:hAnsi="Arial" w:cs="Arial"/>
          <w:sz w:val="24"/>
          <w:szCs w:val="24"/>
        </w:rPr>
      </w:pPr>
      <w:r>
        <w:rPr>
          <w:rFonts w:ascii="Arial" w:hAnsi="Arial" w:cs="Arial"/>
          <w:sz w:val="24"/>
          <w:szCs w:val="24"/>
        </w:rPr>
        <w:t>This will be achieved by;</w:t>
      </w:r>
    </w:p>
    <w:p w:rsidR="003A5CF6" w:rsidRPr="00E76C13"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Delegating activities to named leads</w:t>
      </w:r>
    </w:p>
    <w:p w:rsidR="003A5CF6" w:rsidRPr="00E76C13"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Developing comprehensive plans to deliver requirements</w:t>
      </w:r>
    </w:p>
    <w:p w:rsidR="003A5CF6" w:rsidRDefault="003A5CF6" w:rsidP="003A5CF6">
      <w:pPr>
        <w:pStyle w:val="ListParagraph"/>
        <w:numPr>
          <w:ilvl w:val="0"/>
          <w:numId w:val="17"/>
        </w:numPr>
        <w:rPr>
          <w:rFonts w:ascii="Arial" w:hAnsi="Arial" w:cs="Arial"/>
          <w:sz w:val="24"/>
          <w:szCs w:val="24"/>
        </w:rPr>
      </w:pPr>
      <w:r w:rsidRPr="00E76C13">
        <w:rPr>
          <w:rFonts w:ascii="Arial" w:hAnsi="Arial" w:cs="Arial"/>
          <w:sz w:val="24"/>
          <w:szCs w:val="24"/>
        </w:rPr>
        <w:t>Monitoring delivery of products according to timelines.</w:t>
      </w:r>
    </w:p>
    <w:p w:rsidR="003A5CF6" w:rsidRPr="00E76C13" w:rsidRDefault="003A5CF6" w:rsidP="003A5CF6">
      <w:pPr>
        <w:pStyle w:val="ListParagraph"/>
        <w:numPr>
          <w:ilvl w:val="0"/>
          <w:numId w:val="17"/>
        </w:numPr>
        <w:rPr>
          <w:rFonts w:ascii="Arial" w:hAnsi="Arial" w:cs="Arial"/>
          <w:sz w:val="24"/>
          <w:szCs w:val="24"/>
        </w:rPr>
      </w:pPr>
      <w:r>
        <w:rPr>
          <w:rFonts w:ascii="Arial" w:hAnsi="Arial" w:cs="Arial"/>
          <w:sz w:val="24"/>
          <w:szCs w:val="24"/>
        </w:rPr>
        <w:t>Accessing advice from the USC Clinical Reference Group</w:t>
      </w:r>
    </w:p>
    <w:p w:rsidR="003A5CF6" w:rsidRPr="00461C78" w:rsidRDefault="003A5CF6" w:rsidP="003A5CF6">
      <w:pPr>
        <w:rPr>
          <w:rFonts w:ascii="Arial" w:hAnsi="Arial" w:cs="Arial"/>
          <w:b/>
          <w:sz w:val="24"/>
          <w:szCs w:val="24"/>
        </w:rPr>
      </w:pPr>
      <w:r w:rsidRPr="00461C78">
        <w:rPr>
          <w:rFonts w:ascii="Arial" w:hAnsi="Arial" w:cs="Arial"/>
          <w:b/>
          <w:sz w:val="24"/>
          <w:szCs w:val="24"/>
        </w:rPr>
        <w:t>ACCOUNTABILITY</w:t>
      </w:r>
    </w:p>
    <w:p w:rsidR="003A5CF6" w:rsidRDefault="003A5CF6" w:rsidP="003A5CF6">
      <w:pPr>
        <w:pStyle w:val="Default"/>
        <w:rPr>
          <w:rFonts w:ascii="Arial" w:hAnsi="Arial" w:cs="Arial"/>
        </w:rPr>
      </w:pPr>
      <w:r>
        <w:rPr>
          <w:rFonts w:ascii="Arial" w:hAnsi="Arial" w:cs="Arial"/>
        </w:rPr>
        <w:t>The workstream is directly accountable to the USC Steering Group.</w:t>
      </w:r>
      <w:r w:rsidRPr="00461C78">
        <w:rPr>
          <w:rFonts w:ascii="Arial" w:hAnsi="Arial" w:cs="Arial"/>
        </w:rPr>
        <w:t xml:space="preserve"> </w:t>
      </w:r>
    </w:p>
    <w:p w:rsidR="003A5CF6" w:rsidRDefault="003A5CF6" w:rsidP="003A5CF6">
      <w:pPr>
        <w:pStyle w:val="Default"/>
        <w:rPr>
          <w:rFonts w:ascii="Arial" w:hAnsi="Arial" w:cs="Arial"/>
        </w:rPr>
      </w:pPr>
    </w:p>
    <w:p w:rsidR="003A5CF6" w:rsidRDefault="003A5CF6" w:rsidP="003A5CF6">
      <w:pPr>
        <w:pStyle w:val="Default"/>
        <w:rPr>
          <w:rFonts w:ascii="Arial" w:hAnsi="Arial" w:cs="Arial"/>
        </w:rPr>
      </w:pPr>
      <w:r w:rsidRPr="00D51B40">
        <w:rPr>
          <w:rFonts w:ascii="Arial" w:hAnsi="Arial" w:cs="Arial"/>
        </w:rPr>
        <w:t xml:space="preserve">The </w:t>
      </w:r>
      <w:r>
        <w:rPr>
          <w:rFonts w:ascii="Arial" w:hAnsi="Arial" w:cs="Arial"/>
        </w:rPr>
        <w:t>workstream</w:t>
      </w:r>
      <w:r w:rsidRPr="00D51B40">
        <w:rPr>
          <w:rFonts w:ascii="Arial" w:hAnsi="Arial" w:cs="Arial"/>
        </w:rPr>
        <w:t xml:space="preserve"> will meet monthly and all meetings will be minuted; actions recorded and monitored. </w:t>
      </w:r>
    </w:p>
    <w:p w:rsidR="003A5CF6" w:rsidRDefault="003A5CF6" w:rsidP="003A5CF6">
      <w:pPr>
        <w:pStyle w:val="Default"/>
        <w:rPr>
          <w:rFonts w:ascii="Arial" w:hAnsi="Arial" w:cs="Arial"/>
        </w:rPr>
      </w:pPr>
    </w:p>
    <w:p w:rsidR="003A5CF6" w:rsidRPr="00FB624C" w:rsidRDefault="003A5CF6" w:rsidP="003A5CF6">
      <w:pPr>
        <w:pStyle w:val="Default"/>
        <w:jc w:val="center"/>
        <w:rPr>
          <w:rFonts w:ascii="Arial" w:hAnsi="Arial" w:cs="Arial"/>
          <w:b/>
        </w:rPr>
      </w:pPr>
      <w:r w:rsidRPr="00FB624C">
        <w:rPr>
          <w:rFonts w:ascii="Arial" w:hAnsi="Arial" w:cs="Arial"/>
          <w:b/>
        </w:rPr>
        <w:t>MEMBERSHIP OF INTEGRATED, COMMUNITY AND SOCIAL CARE WORKSTEAM</w:t>
      </w:r>
    </w:p>
    <w:p w:rsidR="003A5CF6" w:rsidRPr="00D51B40" w:rsidRDefault="003A5CF6" w:rsidP="003A5CF6">
      <w:pPr>
        <w:pStyle w:val="Default"/>
        <w:rPr>
          <w:rFonts w:ascii="Arial" w:hAnsi="Arial" w:cs="Arial"/>
        </w:rPr>
      </w:pPr>
    </w:p>
    <w:tbl>
      <w:tblPr>
        <w:tblStyle w:val="TableGrid"/>
        <w:tblW w:w="0" w:type="auto"/>
        <w:tblLook w:val="04A0" w:firstRow="1" w:lastRow="0" w:firstColumn="1" w:lastColumn="0" w:noHBand="0" w:noVBand="1"/>
      </w:tblPr>
      <w:tblGrid>
        <w:gridCol w:w="3369"/>
        <w:gridCol w:w="3260"/>
        <w:gridCol w:w="2611"/>
      </w:tblGrid>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Alan Lawrie (Co-chair)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Director of Primary and Community Services</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Powys tLHB</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Sue Evans (Co-chair) </w:t>
            </w: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Chief Officer, Social Care and Housing </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Torfaen CBC</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Barbara Bale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Pr>
                <w:rFonts w:ascii="Arial" w:hAnsi="Arial" w:cs="Arial"/>
                <w:sz w:val="24"/>
                <w:szCs w:val="24"/>
              </w:rPr>
              <w:lastRenderedPageBreak/>
              <w:t>Programme Support</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NHS Wales Health </w:t>
            </w:r>
            <w:r w:rsidRPr="00D51B40">
              <w:rPr>
                <w:rFonts w:ascii="Arial" w:eastAsia="Calibri" w:hAnsi="Arial" w:cs="Arial"/>
                <w:sz w:val="24"/>
                <w:szCs w:val="24"/>
              </w:rPr>
              <w:lastRenderedPageBreak/>
              <w:t>Collaborative</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lastRenderedPageBreak/>
              <w:t xml:space="preserve">Clare Lister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Head of Adult Services</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Conwy LA</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David Williams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South East Wales Improvement Collaborative </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Torfaen CBC</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Denise Shanahan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Consultant Nurse for Older Vulnerable Adults</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Cardiff &amp; Vale</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Jackie Collins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Pr>
                <w:rFonts w:ascii="Arial" w:hAnsi="Arial" w:cs="Arial"/>
                <w:sz w:val="24"/>
                <w:szCs w:val="24"/>
              </w:rPr>
              <w:t>Assistant Director USC</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D</w:t>
            </w:r>
            <w:r>
              <w:rPr>
                <w:rFonts w:ascii="Arial" w:eastAsia="Calibri" w:hAnsi="Arial" w:cs="Arial"/>
                <w:sz w:val="24"/>
                <w:szCs w:val="24"/>
              </w:rPr>
              <w:t>elivery Unit</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Kath Davies-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Director of Planning and Service </w:t>
            </w:r>
            <w:r>
              <w:rPr>
                <w:rFonts w:ascii="Arial" w:eastAsia="Calibri" w:hAnsi="Arial" w:cs="Arial"/>
                <w:sz w:val="24"/>
                <w:szCs w:val="24"/>
              </w:rPr>
              <w:t>I</w:t>
            </w:r>
            <w:r w:rsidRPr="00D51B40">
              <w:rPr>
                <w:rFonts w:ascii="Arial" w:eastAsia="Calibri" w:hAnsi="Arial" w:cs="Arial"/>
                <w:sz w:val="24"/>
                <w:szCs w:val="24"/>
              </w:rPr>
              <w:t>ntegration/Therapies &amp; Health Science</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Hywel Dda</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Kath McGrath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Pr>
                <w:rFonts w:ascii="Arial" w:hAnsi="Arial" w:cs="Arial"/>
                <w:sz w:val="24"/>
                <w:szCs w:val="24"/>
              </w:rPr>
              <w:t>Assistant Director of Operations</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Cwm Taf LHB</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Lisa Dunsford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Deputy Director for Integration</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Welsh Government</w:t>
            </w:r>
          </w:p>
        </w:tc>
      </w:tr>
      <w:tr w:rsidR="003A5CF6" w:rsidRPr="00D51B40" w:rsidTr="00C70CC8">
        <w:tc>
          <w:tcPr>
            <w:tcW w:w="3369" w:type="dxa"/>
          </w:tcPr>
          <w:p w:rsidR="003A5CF6" w:rsidRPr="00D51B40" w:rsidRDefault="003A5CF6" w:rsidP="00C70CC8">
            <w:pPr>
              <w:rPr>
                <w:rFonts w:ascii="Arial" w:eastAsia="Calibri" w:hAnsi="Arial" w:cs="Arial"/>
                <w:sz w:val="24"/>
                <w:szCs w:val="24"/>
              </w:rPr>
            </w:pPr>
            <w:r w:rsidRPr="00D51B40">
              <w:rPr>
                <w:rFonts w:ascii="Arial" w:eastAsia="Calibri" w:hAnsi="Arial" w:cs="Arial"/>
                <w:sz w:val="24"/>
                <w:szCs w:val="24"/>
              </w:rPr>
              <w:t xml:space="preserve">Sharon Rosser  </w:t>
            </w:r>
          </w:p>
          <w:p w:rsidR="003A5CF6" w:rsidRPr="00D51B40" w:rsidRDefault="003A5CF6" w:rsidP="00C70CC8">
            <w:pPr>
              <w:rPr>
                <w:rFonts w:ascii="Arial" w:hAnsi="Arial" w:cs="Arial"/>
                <w:sz w:val="24"/>
                <w:szCs w:val="24"/>
              </w:rPr>
            </w:pPr>
          </w:p>
        </w:tc>
        <w:tc>
          <w:tcPr>
            <w:tcW w:w="3260"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 xml:space="preserve">Urgent Care policy </w:t>
            </w:r>
          </w:p>
        </w:tc>
        <w:tc>
          <w:tcPr>
            <w:tcW w:w="2611" w:type="dxa"/>
          </w:tcPr>
          <w:p w:rsidR="003A5CF6" w:rsidRPr="00D51B40" w:rsidRDefault="003A5CF6" w:rsidP="00C70CC8">
            <w:pPr>
              <w:rPr>
                <w:rFonts w:ascii="Arial" w:hAnsi="Arial" w:cs="Arial"/>
                <w:sz w:val="24"/>
                <w:szCs w:val="24"/>
              </w:rPr>
            </w:pPr>
            <w:r w:rsidRPr="00D51B40">
              <w:rPr>
                <w:rFonts w:ascii="Arial" w:eastAsia="Calibri" w:hAnsi="Arial" w:cs="Arial"/>
                <w:sz w:val="24"/>
                <w:szCs w:val="24"/>
              </w:rPr>
              <w:t>WG</w:t>
            </w:r>
          </w:p>
        </w:tc>
      </w:tr>
    </w:tbl>
    <w:p w:rsidR="003A5CF6" w:rsidRPr="00CD6245" w:rsidRDefault="003A5CF6" w:rsidP="003A5CF6">
      <w:pPr>
        <w:rPr>
          <w:rFonts w:ascii="Arial" w:hAnsi="Arial" w:cs="Arial"/>
          <w:b/>
          <w:sz w:val="24"/>
          <w:szCs w:val="24"/>
        </w:rPr>
      </w:pPr>
    </w:p>
    <w:p w:rsidR="003A5CF6" w:rsidRDefault="003A5CF6" w:rsidP="003A5CF6">
      <w:pPr>
        <w:jc w:val="center"/>
        <w:rPr>
          <w:rFonts w:ascii="Arial" w:hAnsi="Arial" w:cs="Arial"/>
          <w:b/>
          <w:sz w:val="24"/>
          <w:szCs w:val="24"/>
        </w:rPr>
      </w:pPr>
      <w:r w:rsidRPr="00D51B40">
        <w:rPr>
          <w:rFonts w:ascii="Arial" w:hAnsi="Arial" w:cs="Arial"/>
          <w:b/>
          <w:sz w:val="24"/>
          <w:szCs w:val="24"/>
        </w:rPr>
        <w:t>CLINICAL REFERENCE GROUP</w:t>
      </w:r>
    </w:p>
    <w:p w:rsidR="003A5CF6" w:rsidRPr="00D51B40" w:rsidRDefault="003A5CF6" w:rsidP="003A5CF6">
      <w:pPr>
        <w:pStyle w:val="Default"/>
        <w:rPr>
          <w:rFonts w:ascii="Arial" w:hAnsi="Arial" w:cs="Arial"/>
          <w:b/>
        </w:rPr>
      </w:pPr>
      <w:r w:rsidRPr="00D51B40">
        <w:rPr>
          <w:rFonts w:ascii="Arial" w:hAnsi="Arial" w:cs="Arial"/>
          <w:b/>
        </w:rPr>
        <w:t xml:space="preserve">TERMS OF REFERENCE </w:t>
      </w:r>
      <w:r w:rsidRPr="00D51B40">
        <w:rPr>
          <w:rFonts w:ascii="Arial" w:hAnsi="Arial" w:cs="Arial"/>
          <w:b/>
          <w:bCs/>
        </w:rPr>
        <w:t xml:space="preserve"> </w:t>
      </w:r>
    </w:p>
    <w:p w:rsidR="003A5CF6" w:rsidRDefault="003A5CF6" w:rsidP="003A5CF6">
      <w:pPr>
        <w:rPr>
          <w:rFonts w:ascii="Arial" w:hAnsi="Arial" w:cs="Arial"/>
          <w:b/>
          <w:sz w:val="24"/>
          <w:szCs w:val="24"/>
        </w:rPr>
      </w:pPr>
      <w:r>
        <w:rPr>
          <w:rFonts w:ascii="Arial" w:hAnsi="Arial" w:cs="Arial"/>
          <w:b/>
          <w:sz w:val="24"/>
          <w:szCs w:val="24"/>
        </w:rPr>
        <w:t>PURPOSE</w:t>
      </w:r>
    </w:p>
    <w:p w:rsidR="003A5CF6" w:rsidRDefault="003A5CF6" w:rsidP="003A5CF6">
      <w:pPr>
        <w:rPr>
          <w:rFonts w:ascii="Arial" w:hAnsi="Arial" w:cs="Arial"/>
          <w:sz w:val="24"/>
          <w:szCs w:val="24"/>
        </w:rPr>
      </w:pPr>
      <w:r>
        <w:rPr>
          <w:rFonts w:ascii="Arial" w:hAnsi="Arial" w:cs="Arial"/>
          <w:sz w:val="24"/>
          <w:szCs w:val="24"/>
        </w:rPr>
        <w:t>The purpose of the CRG is to:</w:t>
      </w:r>
    </w:p>
    <w:p w:rsidR="003A5CF6" w:rsidRDefault="003A5CF6" w:rsidP="003A5CF6">
      <w:pPr>
        <w:rPr>
          <w:rFonts w:ascii="Arial" w:hAnsi="Arial" w:cs="Arial"/>
          <w:sz w:val="24"/>
          <w:szCs w:val="24"/>
        </w:rPr>
      </w:pPr>
      <w:r>
        <w:rPr>
          <w:rFonts w:ascii="Arial" w:hAnsi="Arial" w:cs="Arial"/>
          <w:sz w:val="24"/>
          <w:szCs w:val="24"/>
        </w:rPr>
        <w:t>P</w:t>
      </w:r>
      <w:r w:rsidRPr="000814ED">
        <w:rPr>
          <w:rFonts w:ascii="Arial" w:hAnsi="Arial" w:cs="Arial"/>
          <w:sz w:val="24"/>
          <w:szCs w:val="24"/>
        </w:rPr>
        <w:t>rovide advice on professional standards for USC in Wales</w:t>
      </w:r>
      <w:r>
        <w:rPr>
          <w:rFonts w:ascii="Arial" w:hAnsi="Arial" w:cs="Arial"/>
          <w:sz w:val="24"/>
          <w:szCs w:val="24"/>
        </w:rPr>
        <w:t>; and</w:t>
      </w:r>
    </w:p>
    <w:p w:rsidR="003A5CF6" w:rsidRDefault="003A5CF6" w:rsidP="003A5CF6">
      <w:pPr>
        <w:rPr>
          <w:rFonts w:ascii="Arial" w:hAnsi="Arial" w:cs="Arial"/>
          <w:sz w:val="24"/>
          <w:szCs w:val="24"/>
        </w:rPr>
      </w:pPr>
      <w:r>
        <w:rPr>
          <w:rFonts w:ascii="Arial" w:hAnsi="Arial" w:cs="Arial"/>
          <w:sz w:val="24"/>
          <w:szCs w:val="24"/>
        </w:rPr>
        <w:t xml:space="preserve">Review evidence of best practice from the UK and beyond and to recommend changes for Wales. </w:t>
      </w:r>
    </w:p>
    <w:p w:rsidR="003A5CF6" w:rsidRPr="00D51B40"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 xml:space="preserve">METHODOLOGY </w:t>
      </w:r>
    </w:p>
    <w:p w:rsidR="003A5CF6" w:rsidRPr="00D51B40" w:rsidRDefault="003A5CF6" w:rsidP="003A5CF6">
      <w:pPr>
        <w:pStyle w:val="Default"/>
        <w:rPr>
          <w:rFonts w:ascii="Arial" w:hAnsi="Arial" w:cs="Arial"/>
        </w:rPr>
      </w:pPr>
      <w:r w:rsidRPr="00D51B40">
        <w:rPr>
          <w:rFonts w:ascii="Arial" w:hAnsi="Arial" w:cs="Arial"/>
        </w:rPr>
        <w:t xml:space="preserve">The </w:t>
      </w:r>
      <w:r>
        <w:rPr>
          <w:rFonts w:ascii="Arial" w:hAnsi="Arial" w:cs="Arial"/>
        </w:rPr>
        <w:t>CRG</w:t>
      </w:r>
      <w:r w:rsidRPr="00D51B40">
        <w:rPr>
          <w:rFonts w:ascii="Arial" w:hAnsi="Arial" w:cs="Arial"/>
        </w:rPr>
        <w:t xml:space="preserve"> will</w:t>
      </w:r>
      <w:r>
        <w:rPr>
          <w:rFonts w:ascii="Arial" w:hAnsi="Arial" w:cs="Arial"/>
        </w:rPr>
        <w:t xml:space="preserve"> develop a</w:t>
      </w:r>
      <w:r w:rsidRPr="00D51B40">
        <w:rPr>
          <w:rFonts w:ascii="Arial" w:hAnsi="Arial" w:cs="Arial"/>
        </w:rPr>
        <w:t xml:space="preserve"> programme plan</w:t>
      </w:r>
      <w:r>
        <w:rPr>
          <w:rFonts w:ascii="Arial" w:hAnsi="Arial" w:cs="Arial"/>
        </w:rPr>
        <w:t xml:space="preserve"> to take forward the following areas of focus</w:t>
      </w:r>
      <w:r w:rsidRPr="00D51B40">
        <w:rPr>
          <w:rFonts w:ascii="Arial" w:hAnsi="Arial" w:cs="Arial"/>
        </w:rPr>
        <w:t xml:space="preserve">; </w:t>
      </w:r>
    </w:p>
    <w:p w:rsidR="003A5CF6" w:rsidRPr="00D51B40" w:rsidRDefault="003A5CF6" w:rsidP="003A5CF6">
      <w:pPr>
        <w:pStyle w:val="Default"/>
        <w:numPr>
          <w:ilvl w:val="0"/>
          <w:numId w:val="14"/>
        </w:numPr>
        <w:spacing w:line="276" w:lineRule="auto"/>
        <w:ind w:left="0" w:firstLine="0"/>
        <w:rPr>
          <w:rFonts w:ascii="Arial" w:hAnsi="Arial" w:cs="Arial"/>
        </w:rPr>
      </w:pPr>
      <w:r>
        <w:rPr>
          <w:rFonts w:ascii="Arial" w:hAnsi="Arial" w:cs="Arial"/>
        </w:rPr>
        <w:t>Team working and leadership</w:t>
      </w:r>
    </w:p>
    <w:p w:rsidR="003A5CF6" w:rsidRPr="00D51B40" w:rsidRDefault="003A5CF6" w:rsidP="003A5CF6">
      <w:pPr>
        <w:pStyle w:val="Default"/>
        <w:numPr>
          <w:ilvl w:val="0"/>
          <w:numId w:val="14"/>
        </w:numPr>
        <w:spacing w:line="276" w:lineRule="auto"/>
        <w:ind w:left="0" w:firstLine="0"/>
        <w:rPr>
          <w:rFonts w:ascii="Arial" w:hAnsi="Arial" w:cs="Arial"/>
        </w:rPr>
      </w:pPr>
      <w:r>
        <w:rPr>
          <w:rFonts w:ascii="Arial" w:hAnsi="Arial" w:cs="Arial"/>
        </w:rPr>
        <w:t>Communication</w:t>
      </w:r>
    </w:p>
    <w:p w:rsidR="003A5CF6" w:rsidRDefault="003A5CF6" w:rsidP="003A5CF6">
      <w:pPr>
        <w:pStyle w:val="Default"/>
        <w:numPr>
          <w:ilvl w:val="0"/>
          <w:numId w:val="14"/>
        </w:numPr>
        <w:spacing w:line="276" w:lineRule="auto"/>
        <w:ind w:left="0" w:firstLine="0"/>
        <w:rPr>
          <w:rFonts w:ascii="Arial" w:hAnsi="Arial" w:cs="Arial"/>
        </w:rPr>
      </w:pPr>
      <w:r>
        <w:rPr>
          <w:rFonts w:ascii="Arial" w:hAnsi="Arial" w:cs="Arial"/>
        </w:rPr>
        <w:t>Recruitment and retention</w:t>
      </w:r>
    </w:p>
    <w:p w:rsidR="003A5CF6" w:rsidRDefault="003A5CF6" w:rsidP="003A5CF6">
      <w:pPr>
        <w:pStyle w:val="Default"/>
        <w:numPr>
          <w:ilvl w:val="0"/>
          <w:numId w:val="14"/>
        </w:numPr>
        <w:spacing w:line="276" w:lineRule="auto"/>
        <w:ind w:left="0" w:firstLine="0"/>
        <w:rPr>
          <w:rFonts w:ascii="Arial" w:hAnsi="Arial" w:cs="Arial"/>
        </w:rPr>
      </w:pPr>
      <w:r>
        <w:rPr>
          <w:rFonts w:ascii="Arial" w:hAnsi="Arial" w:cs="Arial"/>
        </w:rPr>
        <w:t>New workforce roles</w:t>
      </w:r>
    </w:p>
    <w:p w:rsidR="003A5CF6" w:rsidRDefault="003A5CF6" w:rsidP="003A5CF6">
      <w:pPr>
        <w:pStyle w:val="Default"/>
        <w:numPr>
          <w:ilvl w:val="0"/>
          <w:numId w:val="14"/>
        </w:numPr>
        <w:spacing w:line="276" w:lineRule="auto"/>
        <w:ind w:left="0" w:firstLine="0"/>
        <w:rPr>
          <w:rFonts w:ascii="Arial" w:hAnsi="Arial" w:cs="Arial"/>
        </w:rPr>
      </w:pPr>
      <w:r>
        <w:rPr>
          <w:rFonts w:ascii="Arial" w:hAnsi="Arial" w:cs="Arial"/>
        </w:rPr>
        <w:t>Models of USC acknowledging variation and rural versus urban opportunities</w:t>
      </w:r>
    </w:p>
    <w:p w:rsidR="003A5CF6" w:rsidRDefault="003A5CF6" w:rsidP="003A5CF6">
      <w:pPr>
        <w:pStyle w:val="Default"/>
        <w:numPr>
          <w:ilvl w:val="0"/>
          <w:numId w:val="14"/>
        </w:numPr>
        <w:spacing w:line="276" w:lineRule="auto"/>
        <w:ind w:left="0" w:firstLine="0"/>
        <w:rPr>
          <w:rFonts w:ascii="Arial" w:hAnsi="Arial" w:cs="Arial"/>
        </w:rPr>
      </w:pPr>
      <w:r>
        <w:rPr>
          <w:rFonts w:ascii="Arial" w:hAnsi="Arial" w:cs="Arial"/>
        </w:rPr>
        <w:t>Research, quality improvement and promotion of an evidence based culture</w:t>
      </w:r>
    </w:p>
    <w:p w:rsidR="003A5CF6" w:rsidRPr="00D51B40" w:rsidRDefault="003A5CF6" w:rsidP="003A5CF6">
      <w:pPr>
        <w:pStyle w:val="Default"/>
        <w:numPr>
          <w:ilvl w:val="0"/>
          <w:numId w:val="14"/>
        </w:numPr>
        <w:spacing w:line="276" w:lineRule="auto"/>
        <w:ind w:left="0" w:firstLine="0"/>
        <w:rPr>
          <w:rFonts w:ascii="Arial" w:hAnsi="Arial" w:cs="Arial"/>
        </w:rPr>
      </w:pPr>
      <w:r>
        <w:rPr>
          <w:rFonts w:ascii="Arial" w:hAnsi="Arial" w:cs="Arial"/>
        </w:rPr>
        <w:t xml:space="preserve">Service user  focus incorporating an integrated approach to care and services </w:t>
      </w:r>
      <w:r w:rsidRPr="00D51B40">
        <w:rPr>
          <w:rFonts w:ascii="Arial" w:hAnsi="Arial" w:cs="Arial"/>
        </w:rPr>
        <w:t xml:space="preserve">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This will be achieved by: </w:t>
      </w:r>
    </w:p>
    <w:p w:rsidR="003A5CF6" w:rsidRPr="00D51B40" w:rsidRDefault="003A5CF6" w:rsidP="003A5CF6">
      <w:pPr>
        <w:pStyle w:val="Default"/>
        <w:numPr>
          <w:ilvl w:val="0"/>
          <w:numId w:val="15"/>
        </w:numPr>
        <w:spacing w:after="109"/>
        <w:rPr>
          <w:rFonts w:ascii="Arial" w:hAnsi="Arial" w:cs="Arial"/>
        </w:rPr>
      </w:pPr>
      <w:r w:rsidRPr="00D51B40">
        <w:rPr>
          <w:rFonts w:ascii="Arial" w:hAnsi="Arial" w:cs="Arial"/>
        </w:rPr>
        <w:t xml:space="preserve">Establishing </w:t>
      </w:r>
      <w:r>
        <w:rPr>
          <w:rFonts w:ascii="Arial" w:hAnsi="Arial" w:cs="Arial"/>
        </w:rPr>
        <w:t>small time bound task groups</w:t>
      </w:r>
      <w:r w:rsidRPr="00D51B40">
        <w:rPr>
          <w:rFonts w:ascii="Arial" w:hAnsi="Arial" w:cs="Arial"/>
        </w:rPr>
        <w:t xml:space="preserve"> </w:t>
      </w:r>
    </w:p>
    <w:p w:rsidR="003A5CF6" w:rsidRPr="00D51B40" w:rsidRDefault="003A5CF6" w:rsidP="003A5CF6">
      <w:pPr>
        <w:pStyle w:val="Default"/>
        <w:numPr>
          <w:ilvl w:val="0"/>
          <w:numId w:val="15"/>
        </w:numPr>
        <w:spacing w:after="109"/>
        <w:rPr>
          <w:rFonts w:ascii="Arial" w:hAnsi="Arial" w:cs="Arial"/>
        </w:rPr>
      </w:pPr>
      <w:r>
        <w:rPr>
          <w:rFonts w:ascii="Arial" w:hAnsi="Arial" w:cs="Arial"/>
        </w:rPr>
        <w:lastRenderedPageBreak/>
        <w:t>Agreeing the top 3 products for delivery at any one time and the development of the subsequent 3</w:t>
      </w:r>
    </w:p>
    <w:p w:rsidR="003A5CF6" w:rsidRPr="00D51B40" w:rsidRDefault="003A5CF6" w:rsidP="003A5CF6">
      <w:pPr>
        <w:pStyle w:val="Default"/>
        <w:numPr>
          <w:ilvl w:val="0"/>
          <w:numId w:val="15"/>
        </w:numPr>
        <w:spacing w:after="109"/>
        <w:rPr>
          <w:rFonts w:ascii="Arial" w:hAnsi="Arial" w:cs="Arial"/>
        </w:rPr>
      </w:pPr>
      <w:r>
        <w:rPr>
          <w:rFonts w:ascii="Arial" w:hAnsi="Arial" w:cs="Arial"/>
        </w:rPr>
        <w:t>Sharing work with a wider group of stakeholders twice a year.</w:t>
      </w:r>
    </w:p>
    <w:p w:rsidR="003A5CF6" w:rsidRDefault="003A5CF6" w:rsidP="003A5CF6">
      <w:pPr>
        <w:pStyle w:val="Default"/>
        <w:rPr>
          <w:rFonts w:ascii="Arial" w:hAnsi="Arial" w:cs="Arial"/>
          <w:b/>
          <w:bCs/>
        </w:rPr>
      </w:pPr>
    </w:p>
    <w:p w:rsidR="003A5CF6" w:rsidRPr="00D51B40" w:rsidRDefault="003A5CF6" w:rsidP="003A5CF6">
      <w:pPr>
        <w:pStyle w:val="Default"/>
        <w:rPr>
          <w:rFonts w:ascii="Arial" w:hAnsi="Arial" w:cs="Arial"/>
        </w:rPr>
      </w:pPr>
      <w:r w:rsidRPr="00D51B40">
        <w:rPr>
          <w:rFonts w:ascii="Arial" w:hAnsi="Arial" w:cs="Arial"/>
          <w:b/>
          <w:bCs/>
        </w:rPr>
        <w:t xml:space="preserve">ACCOUNTABILITY </w:t>
      </w:r>
    </w:p>
    <w:p w:rsidR="003A5CF6"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The </w:t>
      </w:r>
      <w:r>
        <w:rPr>
          <w:rFonts w:ascii="Arial" w:hAnsi="Arial" w:cs="Arial"/>
        </w:rPr>
        <w:t>CRG</w:t>
      </w:r>
      <w:r w:rsidRPr="00D51B40">
        <w:rPr>
          <w:rFonts w:ascii="Arial" w:hAnsi="Arial" w:cs="Arial"/>
        </w:rPr>
        <w:t xml:space="preserve"> is directly accountable to the U</w:t>
      </w:r>
      <w:r>
        <w:rPr>
          <w:rFonts w:ascii="Arial" w:hAnsi="Arial" w:cs="Arial"/>
        </w:rPr>
        <w:t>SC Steering Group</w:t>
      </w:r>
      <w:r w:rsidRPr="00D51B40">
        <w:rPr>
          <w:rFonts w:ascii="Arial" w:hAnsi="Arial" w:cs="Arial"/>
        </w:rPr>
        <w:t xml:space="preserve">.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The Group will meet </w:t>
      </w:r>
      <w:r>
        <w:rPr>
          <w:rFonts w:ascii="Arial" w:hAnsi="Arial" w:cs="Arial"/>
        </w:rPr>
        <w:t>bi-</w:t>
      </w:r>
      <w:r w:rsidRPr="00D51B40">
        <w:rPr>
          <w:rFonts w:ascii="Arial" w:hAnsi="Arial" w:cs="Arial"/>
        </w:rPr>
        <w:t xml:space="preserve">monthly and all meetings will be minuted; actions recorded and monitored. </w:t>
      </w:r>
    </w:p>
    <w:p w:rsidR="003A5CF6" w:rsidRPr="00D51B40" w:rsidRDefault="003A5CF6" w:rsidP="003A5CF6">
      <w:pPr>
        <w:pStyle w:val="Default"/>
        <w:rPr>
          <w:rFonts w:ascii="Arial" w:hAnsi="Arial" w:cs="Arial"/>
        </w:rPr>
      </w:pPr>
    </w:p>
    <w:p w:rsidR="003A5CF6" w:rsidRPr="00D51B40" w:rsidRDefault="003A5CF6" w:rsidP="003A5CF6">
      <w:pPr>
        <w:pStyle w:val="Default"/>
        <w:rPr>
          <w:rFonts w:ascii="Arial" w:hAnsi="Arial" w:cs="Arial"/>
        </w:rPr>
      </w:pPr>
      <w:r w:rsidRPr="00D51B40">
        <w:rPr>
          <w:rFonts w:ascii="Arial" w:hAnsi="Arial" w:cs="Arial"/>
        </w:rPr>
        <w:t xml:space="preserve">The </w:t>
      </w:r>
      <w:r>
        <w:rPr>
          <w:rFonts w:ascii="Arial" w:hAnsi="Arial" w:cs="Arial"/>
        </w:rPr>
        <w:t>CRG</w:t>
      </w:r>
      <w:r w:rsidRPr="00D51B40">
        <w:rPr>
          <w:rFonts w:ascii="Arial" w:hAnsi="Arial" w:cs="Arial"/>
        </w:rPr>
        <w:t xml:space="preserve"> will be responsible for </w:t>
      </w:r>
      <w:r>
        <w:rPr>
          <w:rFonts w:ascii="Arial" w:hAnsi="Arial" w:cs="Arial"/>
        </w:rPr>
        <w:t xml:space="preserve">providing clinical advice on the </w:t>
      </w:r>
      <w:r w:rsidRPr="00D51B40">
        <w:rPr>
          <w:rFonts w:ascii="Arial" w:hAnsi="Arial" w:cs="Arial"/>
        </w:rPr>
        <w:t>deliver</w:t>
      </w:r>
      <w:r>
        <w:rPr>
          <w:rFonts w:ascii="Arial" w:hAnsi="Arial" w:cs="Arial"/>
        </w:rPr>
        <w:t xml:space="preserve">ables from the two workstreams. </w:t>
      </w:r>
    </w:p>
    <w:p w:rsidR="003A5CF6" w:rsidRDefault="003A5CF6" w:rsidP="003A5CF6">
      <w:pPr>
        <w:rPr>
          <w:rFonts w:ascii="Arial" w:hAnsi="Arial" w:cs="Arial"/>
          <w:b/>
          <w:sz w:val="24"/>
          <w:szCs w:val="24"/>
        </w:rPr>
      </w:pPr>
    </w:p>
    <w:p w:rsidR="003A5CF6" w:rsidRDefault="003A5CF6" w:rsidP="003A5CF6">
      <w:pPr>
        <w:rPr>
          <w:rFonts w:ascii="Arial" w:hAnsi="Arial" w:cs="Arial"/>
          <w:b/>
          <w:sz w:val="24"/>
          <w:szCs w:val="24"/>
        </w:rPr>
      </w:pPr>
    </w:p>
    <w:p w:rsidR="003A5CF6" w:rsidRDefault="003A5CF6" w:rsidP="003A5CF6">
      <w:pPr>
        <w:rPr>
          <w:rFonts w:ascii="Arial" w:hAnsi="Arial" w:cs="Arial"/>
          <w:b/>
          <w:sz w:val="24"/>
          <w:szCs w:val="24"/>
        </w:rPr>
      </w:pPr>
    </w:p>
    <w:p w:rsidR="003A5CF6" w:rsidRDefault="003A5CF6" w:rsidP="003A5CF6">
      <w:pPr>
        <w:rPr>
          <w:rFonts w:ascii="Arial" w:hAnsi="Arial" w:cs="Arial"/>
          <w:b/>
          <w:sz w:val="24"/>
          <w:szCs w:val="24"/>
        </w:rPr>
      </w:pPr>
      <w:r>
        <w:rPr>
          <w:rFonts w:ascii="Arial" w:hAnsi="Arial" w:cs="Arial"/>
          <w:b/>
          <w:sz w:val="24"/>
          <w:szCs w:val="24"/>
        </w:rPr>
        <w:t xml:space="preserve">MEMBERSHIP OF THE </w:t>
      </w:r>
      <w:r w:rsidRPr="00D51B40">
        <w:rPr>
          <w:rFonts w:ascii="Arial" w:hAnsi="Arial" w:cs="Arial"/>
          <w:b/>
          <w:sz w:val="24"/>
          <w:szCs w:val="24"/>
        </w:rPr>
        <w:t>CLINICAL REFERENCE GROUP</w:t>
      </w:r>
    </w:p>
    <w:tbl>
      <w:tblPr>
        <w:tblStyle w:val="TableGrid"/>
        <w:tblW w:w="0" w:type="auto"/>
        <w:tblLook w:val="04A0" w:firstRow="1" w:lastRow="0" w:firstColumn="1" w:lastColumn="0" w:noHBand="0" w:noVBand="1"/>
      </w:tblPr>
      <w:tblGrid>
        <w:gridCol w:w="3369"/>
        <w:gridCol w:w="3320"/>
      </w:tblGrid>
      <w:tr w:rsidR="003A5CF6" w:rsidRPr="0008731B" w:rsidTr="00C70CC8">
        <w:tc>
          <w:tcPr>
            <w:tcW w:w="3369" w:type="dxa"/>
          </w:tcPr>
          <w:p w:rsidR="003A5CF6" w:rsidRPr="0008731B" w:rsidRDefault="003A5CF6" w:rsidP="00C70CC8">
            <w:pPr>
              <w:jc w:val="center"/>
              <w:rPr>
                <w:rFonts w:ascii="Arial" w:hAnsi="Arial" w:cs="Arial"/>
                <w:b/>
                <w:sz w:val="24"/>
                <w:szCs w:val="24"/>
              </w:rPr>
            </w:pPr>
            <w:r w:rsidRPr="0008731B">
              <w:rPr>
                <w:rFonts w:ascii="Arial" w:hAnsi="Arial" w:cs="Arial"/>
                <w:b/>
                <w:sz w:val="24"/>
                <w:szCs w:val="24"/>
              </w:rPr>
              <w:t>NAME</w:t>
            </w:r>
          </w:p>
        </w:tc>
        <w:tc>
          <w:tcPr>
            <w:tcW w:w="3320" w:type="dxa"/>
          </w:tcPr>
          <w:p w:rsidR="003A5CF6" w:rsidRPr="0008731B" w:rsidRDefault="003A5CF6" w:rsidP="00C70CC8">
            <w:pPr>
              <w:jc w:val="center"/>
              <w:rPr>
                <w:rFonts w:ascii="Arial" w:hAnsi="Arial" w:cs="Arial"/>
                <w:b/>
                <w:sz w:val="24"/>
                <w:szCs w:val="24"/>
              </w:rPr>
            </w:pPr>
            <w:r w:rsidRPr="0008731B">
              <w:rPr>
                <w:rFonts w:ascii="Arial" w:hAnsi="Arial" w:cs="Arial"/>
                <w:b/>
                <w:sz w:val="24"/>
                <w:szCs w:val="24"/>
              </w:rPr>
              <w:t>REPRESENTING</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Grant Robinson</w:t>
            </w:r>
            <w:r>
              <w:rPr>
                <w:rFonts w:ascii="Arial" w:hAnsi="Arial" w:cs="Arial"/>
                <w:sz w:val="24"/>
                <w:szCs w:val="24"/>
              </w:rPr>
              <w:t xml:space="preserve"> (Chair)</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USC Clinical/professional lead</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Brendan Lloyd</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WAST</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Richard Quirke</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CT</w:t>
            </w:r>
            <w:r>
              <w:rPr>
                <w:rFonts w:ascii="Arial" w:hAnsi="Arial" w:cs="Arial"/>
                <w:sz w:val="24"/>
                <w:szCs w:val="24"/>
              </w:rPr>
              <w:t xml:space="preserve"> LHB</w:t>
            </w:r>
          </w:p>
        </w:tc>
      </w:tr>
      <w:tr w:rsidR="003A5CF6" w:rsidRPr="00D51B40" w:rsidTr="00C70CC8">
        <w:tc>
          <w:tcPr>
            <w:tcW w:w="3369" w:type="dxa"/>
          </w:tcPr>
          <w:p w:rsidR="003A5CF6" w:rsidRDefault="003A5CF6" w:rsidP="00C70CC8">
            <w:pPr>
              <w:rPr>
                <w:rFonts w:ascii="Arial" w:hAnsi="Arial" w:cs="Arial"/>
                <w:sz w:val="24"/>
                <w:szCs w:val="24"/>
              </w:rPr>
            </w:pPr>
            <w:r w:rsidRPr="00D51B40">
              <w:rPr>
                <w:rFonts w:ascii="Arial" w:hAnsi="Arial" w:cs="Arial"/>
                <w:sz w:val="24"/>
                <w:szCs w:val="24"/>
              </w:rPr>
              <w:t xml:space="preserve">Amanda Farrow </w:t>
            </w:r>
          </w:p>
          <w:p w:rsidR="003A5CF6" w:rsidRPr="00D51B40" w:rsidRDefault="003A5CF6" w:rsidP="00C70CC8">
            <w:pPr>
              <w:rPr>
                <w:rFonts w:ascii="Arial" w:hAnsi="Arial" w:cs="Arial"/>
                <w:sz w:val="24"/>
                <w:szCs w:val="24"/>
              </w:rPr>
            </w:pPr>
            <w:r w:rsidRPr="00D51B40">
              <w:rPr>
                <w:rFonts w:ascii="Arial" w:hAnsi="Arial" w:cs="Arial"/>
                <w:sz w:val="24"/>
                <w:szCs w:val="24"/>
              </w:rPr>
              <w:t>Sarah Spencer</w:t>
            </w:r>
          </w:p>
          <w:p w:rsidR="003A5CF6" w:rsidRPr="00D51B40" w:rsidRDefault="003A5CF6" w:rsidP="00C70CC8">
            <w:pPr>
              <w:rPr>
                <w:rFonts w:ascii="Arial" w:hAnsi="Arial" w:cs="Arial"/>
                <w:sz w:val="24"/>
                <w:szCs w:val="24"/>
              </w:rPr>
            </w:pPr>
            <w:r w:rsidRPr="00D51B40">
              <w:rPr>
                <w:rFonts w:ascii="Arial" w:hAnsi="Arial" w:cs="Arial"/>
                <w:sz w:val="24"/>
                <w:szCs w:val="24"/>
              </w:rPr>
              <w:t>Mark Poulden</w:t>
            </w:r>
          </w:p>
          <w:p w:rsidR="003A5CF6" w:rsidRPr="00D51B40" w:rsidRDefault="003A5CF6" w:rsidP="00C70CC8">
            <w:pPr>
              <w:rPr>
                <w:rFonts w:ascii="Arial" w:hAnsi="Arial" w:cs="Arial"/>
                <w:sz w:val="24"/>
                <w:szCs w:val="24"/>
              </w:rPr>
            </w:pPr>
            <w:r w:rsidRPr="00D51B40">
              <w:rPr>
                <w:rFonts w:ascii="Arial" w:hAnsi="Arial" w:cs="Arial"/>
                <w:sz w:val="24"/>
                <w:szCs w:val="24"/>
              </w:rPr>
              <w:t>Robin Roop</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RCEM</w:t>
            </w:r>
          </w:p>
          <w:p w:rsidR="003A5CF6" w:rsidRPr="00D51B40" w:rsidRDefault="003A5CF6" w:rsidP="00C70CC8">
            <w:pPr>
              <w:rPr>
                <w:rFonts w:ascii="Arial" w:hAnsi="Arial" w:cs="Arial"/>
                <w:sz w:val="24"/>
                <w:szCs w:val="24"/>
              </w:rPr>
            </w:pP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Chris Hayes</w:t>
            </w:r>
          </w:p>
        </w:tc>
        <w:tc>
          <w:tcPr>
            <w:tcW w:w="3320" w:type="dxa"/>
          </w:tcPr>
          <w:p w:rsidR="003A5CF6" w:rsidRDefault="003A5CF6" w:rsidP="00C70CC8">
            <w:pPr>
              <w:rPr>
                <w:rFonts w:ascii="Arial" w:hAnsi="Arial" w:cs="Arial"/>
                <w:sz w:val="24"/>
                <w:szCs w:val="24"/>
              </w:rPr>
            </w:pPr>
            <w:r>
              <w:rPr>
                <w:rFonts w:ascii="Arial" w:hAnsi="Arial" w:cs="Arial"/>
                <w:sz w:val="24"/>
                <w:szCs w:val="24"/>
              </w:rPr>
              <w:t>Assistant Director of Nursing</w:t>
            </w:r>
          </w:p>
          <w:p w:rsidR="003A5CF6" w:rsidRPr="00D51B40" w:rsidRDefault="003A5CF6" w:rsidP="00C70CC8">
            <w:pPr>
              <w:rPr>
                <w:rFonts w:ascii="Arial" w:hAnsi="Arial" w:cs="Arial"/>
                <w:sz w:val="24"/>
                <w:szCs w:val="24"/>
              </w:rPr>
            </w:pPr>
            <w:r>
              <w:rPr>
                <w:rFonts w:ascii="Arial" w:hAnsi="Arial" w:cs="Arial"/>
                <w:sz w:val="24"/>
                <w:szCs w:val="24"/>
              </w:rPr>
              <w:t>HD</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Fiona Reynolds</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Unit Nurse Director ABMU</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Elisabeth Bowen</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PHW</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Rebecca Payne</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RCGP</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Alan Rees</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RCP</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Fiona Jenkins</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C&amp;V</w:t>
            </w:r>
            <w:r>
              <w:rPr>
                <w:rFonts w:ascii="Arial" w:hAnsi="Arial" w:cs="Arial"/>
                <w:sz w:val="24"/>
                <w:szCs w:val="24"/>
              </w:rPr>
              <w:t xml:space="preserve"> ULHB</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Alison Shakeshaft</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AB</w:t>
            </w:r>
            <w:r>
              <w:rPr>
                <w:rFonts w:ascii="Arial" w:hAnsi="Arial" w:cs="Arial"/>
                <w:sz w:val="24"/>
                <w:szCs w:val="24"/>
              </w:rPr>
              <w:t>LHB</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Amanda Hall</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ABMU</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Karen Gully</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WG</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Mair Davies</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 xml:space="preserve">Pharmacy </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David Thomas</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Dentist</w:t>
            </w:r>
            <w:r>
              <w:rPr>
                <w:rFonts w:ascii="Arial" w:hAnsi="Arial" w:cs="Arial"/>
                <w:sz w:val="24"/>
                <w:szCs w:val="24"/>
              </w:rPr>
              <w:t>ry</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Andy Jones</w:t>
            </w:r>
          </w:p>
        </w:tc>
        <w:tc>
          <w:tcPr>
            <w:tcW w:w="3320" w:type="dxa"/>
          </w:tcPr>
          <w:p w:rsidR="003A5CF6" w:rsidRPr="00D51B40" w:rsidRDefault="003A5CF6" w:rsidP="00C70CC8">
            <w:pPr>
              <w:rPr>
                <w:rFonts w:ascii="Arial" w:hAnsi="Arial" w:cs="Arial"/>
                <w:sz w:val="24"/>
                <w:szCs w:val="24"/>
              </w:rPr>
            </w:pPr>
            <w:r w:rsidRPr="00D51B40">
              <w:rPr>
                <w:rFonts w:ascii="Arial" w:hAnsi="Arial" w:cs="Arial"/>
                <w:sz w:val="24"/>
                <w:szCs w:val="24"/>
              </w:rPr>
              <w:t>Col of Paramedics</w:t>
            </w:r>
          </w:p>
        </w:tc>
      </w:tr>
      <w:tr w:rsidR="003A5CF6" w:rsidRPr="00D51B40" w:rsidTr="00C70CC8">
        <w:tc>
          <w:tcPr>
            <w:tcW w:w="3369" w:type="dxa"/>
          </w:tcPr>
          <w:p w:rsidR="003A5CF6" w:rsidRPr="00D51B40" w:rsidRDefault="003A5CF6" w:rsidP="00C70CC8">
            <w:pPr>
              <w:rPr>
                <w:rFonts w:ascii="Arial" w:hAnsi="Arial" w:cs="Arial"/>
                <w:sz w:val="24"/>
                <w:szCs w:val="24"/>
              </w:rPr>
            </w:pPr>
            <w:r w:rsidRPr="00D51B40">
              <w:rPr>
                <w:rFonts w:ascii="Arial" w:hAnsi="Arial" w:cs="Arial"/>
                <w:sz w:val="24"/>
                <w:szCs w:val="24"/>
              </w:rPr>
              <w:t>Barbara Bale</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NHS Wales Health Collaborative</w:t>
            </w:r>
          </w:p>
        </w:tc>
      </w:tr>
      <w:tr w:rsidR="003A5CF6" w:rsidRPr="00D51B40" w:rsidTr="00C70CC8">
        <w:tc>
          <w:tcPr>
            <w:tcW w:w="3369" w:type="dxa"/>
          </w:tcPr>
          <w:p w:rsidR="003A5CF6" w:rsidRPr="00D51B40" w:rsidRDefault="003A5CF6" w:rsidP="00C70CC8">
            <w:pPr>
              <w:rPr>
                <w:rFonts w:ascii="Arial" w:hAnsi="Arial" w:cs="Arial"/>
                <w:sz w:val="24"/>
                <w:szCs w:val="24"/>
              </w:rPr>
            </w:pPr>
            <w:r>
              <w:rPr>
                <w:rFonts w:ascii="Arial" w:hAnsi="Arial" w:cs="Arial"/>
                <w:sz w:val="24"/>
                <w:szCs w:val="24"/>
              </w:rPr>
              <w:t>Steve Bassett (co-opt as required)</w:t>
            </w:r>
          </w:p>
        </w:tc>
        <w:tc>
          <w:tcPr>
            <w:tcW w:w="3320" w:type="dxa"/>
          </w:tcPr>
          <w:p w:rsidR="003A5CF6" w:rsidRPr="00D51B40" w:rsidRDefault="003A5CF6" w:rsidP="00C70CC8">
            <w:pPr>
              <w:rPr>
                <w:rFonts w:ascii="Arial" w:hAnsi="Arial" w:cs="Arial"/>
                <w:sz w:val="24"/>
                <w:szCs w:val="24"/>
              </w:rPr>
            </w:pPr>
            <w:r>
              <w:rPr>
                <w:rFonts w:ascii="Arial" w:hAnsi="Arial" w:cs="Arial"/>
                <w:sz w:val="24"/>
                <w:szCs w:val="24"/>
              </w:rPr>
              <w:t>Chair OOH forum</w:t>
            </w:r>
          </w:p>
        </w:tc>
      </w:tr>
    </w:tbl>
    <w:p w:rsidR="003A5CF6" w:rsidRPr="00D51B40" w:rsidRDefault="003A5CF6" w:rsidP="003A5CF6">
      <w:pPr>
        <w:rPr>
          <w:rFonts w:ascii="Arial" w:hAnsi="Arial" w:cs="Arial"/>
          <w:sz w:val="24"/>
          <w:szCs w:val="24"/>
        </w:rPr>
      </w:pPr>
    </w:p>
    <w:p w:rsidR="003A5CF6" w:rsidRPr="00D51B40" w:rsidRDefault="003A5CF6" w:rsidP="003A5CF6">
      <w:pPr>
        <w:rPr>
          <w:rFonts w:ascii="Arial" w:hAnsi="Arial" w:cs="Arial"/>
          <w:b/>
          <w:sz w:val="24"/>
          <w:szCs w:val="24"/>
        </w:rPr>
      </w:pPr>
    </w:p>
    <w:p w:rsidR="003A5CF6" w:rsidRPr="00D51B40" w:rsidRDefault="003A5CF6" w:rsidP="003A5CF6">
      <w:pPr>
        <w:jc w:val="center"/>
        <w:rPr>
          <w:rFonts w:ascii="Arial" w:eastAsia="Calibri" w:hAnsi="Arial" w:cs="Arial"/>
          <w:b/>
          <w:sz w:val="24"/>
          <w:szCs w:val="24"/>
          <w:u w:val="single"/>
        </w:rPr>
      </w:pPr>
    </w:p>
    <w:p w:rsidR="003A5CF6" w:rsidRPr="00D51B40" w:rsidRDefault="003A5CF6" w:rsidP="003A5CF6">
      <w:pPr>
        <w:jc w:val="center"/>
        <w:rPr>
          <w:rFonts w:ascii="Arial" w:eastAsia="Calibri" w:hAnsi="Arial" w:cs="Arial"/>
          <w:b/>
          <w:sz w:val="24"/>
          <w:szCs w:val="24"/>
          <w:u w:val="single"/>
        </w:rPr>
      </w:pPr>
      <w:r>
        <w:rPr>
          <w:rFonts w:ascii="Arial" w:eastAsia="Calibri" w:hAnsi="Arial" w:cs="Arial"/>
          <w:b/>
          <w:noProof/>
          <w:sz w:val="24"/>
          <w:szCs w:val="24"/>
          <w:u w:val="single"/>
        </w:rPr>
        <w:drawing>
          <wp:inline distT="0" distB="0" distL="0" distR="0">
            <wp:extent cx="5731210" cy="6019200"/>
            <wp:effectExtent l="19050" t="0" r="28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6019515"/>
                    </a:xfrm>
                    <a:prstGeom prst="rect">
                      <a:avLst/>
                    </a:prstGeom>
                    <a:noFill/>
                    <a:ln w="9525">
                      <a:noFill/>
                      <a:miter lim="800000"/>
                      <a:headEnd/>
                      <a:tailEnd/>
                    </a:ln>
                  </pic:spPr>
                </pic:pic>
              </a:graphicData>
            </a:graphic>
          </wp:inline>
        </w:drawing>
      </w:r>
    </w:p>
    <w:p w:rsidR="003A5CF6" w:rsidRPr="00D51B40" w:rsidRDefault="003A5CF6" w:rsidP="003A5CF6">
      <w:pPr>
        <w:rPr>
          <w:rFonts w:ascii="Arial" w:hAnsi="Arial" w:cs="Arial"/>
          <w:sz w:val="24"/>
          <w:szCs w:val="24"/>
        </w:rPr>
      </w:pPr>
    </w:p>
    <w:p w:rsidR="003A5CF6" w:rsidRDefault="003A5CF6" w:rsidP="001C1C10">
      <w:pPr>
        <w:rPr>
          <w:rFonts w:ascii="Arial" w:hAnsi="Arial" w:cs="Arial"/>
          <w:sz w:val="24"/>
          <w:szCs w:val="24"/>
        </w:rPr>
      </w:pPr>
    </w:p>
    <w:p w:rsidR="003A5CF6" w:rsidRDefault="003A5CF6">
      <w:pPr>
        <w:rPr>
          <w:rFonts w:ascii="Arial" w:hAnsi="Arial" w:cs="Arial"/>
          <w:b/>
          <w:sz w:val="24"/>
          <w:szCs w:val="24"/>
        </w:rPr>
      </w:pPr>
      <w:r>
        <w:rPr>
          <w:rFonts w:ascii="Arial" w:hAnsi="Arial" w:cs="Arial"/>
          <w:b/>
          <w:sz w:val="24"/>
          <w:szCs w:val="24"/>
        </w:rPr>
        <w:br w:type="page"/>
      </w:r>
    </w:p>
    <w:p w:rsidR="00D1505D" w:rsidRPr="00D1505D" w:rsidRDefault="00D1505D" w:rsidP="00D1505D">
      <w:pPr>
        <w:jc w:val="right"/>
        <w:rPr>
          <w:rFonts w:ascii="Arial" w:hAnsi="Arial" w:cs="Arial"/>
          <w:b/>
          <w:sz w:val="24"/>
          <w:szCs w:val="24"/>
        </w:rPr>
      </w:pPr>
      <w:r w:rsidRPr="00D1505D">
        <w:rPr>
          <w:rFonts w:ascii="Arial" w:hAnsi="Arial" w:cs="Arial"/>
          <w:b/>
          <w:sz w:val="24"/>
          <w:szCs w:val="24"/>
        </w:rPr>
        <w:lastRenderedPageBreak/>
        <w:t>Appendix 2</w:t>
      </w:r>
    </w:p>
    <w:p w:rsidR="00D1505D" w:rsidRDefault="00D1505D" w:rsidP="00D1505D">
      <w:pPr>
        <w:jc w:val="center"/>
        <w:rPr>
          <w:rFonts w:ascii="Arial" w:hAnsi="Arial" w:cs="Arial"/>
          <w:b/>
          <w:sz w:val="28"/>
          <w:szCs w:val="28"/>
        </w:rPr>
      </w:pPr>
      <w:r w:rsidRPr="00E74A5F">
        <w:rPr>
          <w:rFonts w:ascii="Arial" w:hAnsi="Arial" w:cs="Arial"/>
          <w:b/>
          <w:sz w:val="28"/>
          <w:szCs w:val="28"/>
        </w:rPr>
        <w:t>Review of USC activities and deliverables July 2014 – June 2015</w:t>
      </w:r>
    </w:p>
    <w:p w:rsidR="003A5CF6" w:rsidRPr="003A5CF6" w:rsidRDefault="003A5CF6" w:rsidP="003A5CF6">
      <w:pPr>
        <w:rPr>
          <w:rFonts w:ascii="Arial" w:hAnsi="Arial" w:cs="Arial"/>
          <w:b/>
          <w:i/>
          <w:sz w:val="24"/>
          <w:szCs w:val="24"/>
        </w:rPr>
      </w:pPr>
      <w:r w:rsidRPr="003A5CF6">
        <w:rPr>
          <w:rFonts w:ascii="Arial" w:hAnsi="Arial" w:cs="Arial"/>
          <w:b/>
          <w:i/>
          <w:sz w:val="24"/>
          <w:szCs w:val="24"/>
        </w:rPr>
        <w:t>PAPER PREPARED FOR FIRST USC PROGRAMME B</w:t>
      </w:r>
      <w:r w:rsidR="00C70CC8">
        <w:rPr>
          <w:rFonts w:ascii="Arial" w:hAnsi="Arial" w:cs="Arial"/>
          <w:b/>
          <w:i/>
          <w:sz w:val="24"/>
          <w:szCs w:val="24"/>
        </w:rPr>
        <w:t>OA</w:t>
      </w:r>
      <w:r w:rsidRPr="003A5CF6">
        <w:rPr>
          <w:rFonts w:ascii="Arial" w:hAnsi="Arial" w:cs="Arial"/>
          <w:b/>
          <w:i/>
          <w:sz w:val="24"/>
          <w:szCs w:val="24"/>
        </w:rPr>
        <w:t>RD MEETING July 2015</w:t>
      </w:r>
    </w:p>
    <w:p w:rsidR="00D1505D" w:rsidRPr="00E74A5F" w:rsidRDefault="00D1505D" w:rsidP="00D1505D">
      <w:pPr>
        <w:pStyle w:val="ListParagraph"/>
        <w:numPr>
          <w:ilvl w:val="0"/>
          <w:numId w:val="8"/>
        </w:numPr>
        <w:spacing w:after="0" w:line="240" w:lineRule="auto"/>
        <w:contextualSpacing w:val="0"/>
        <w:rPr>
          <w:rFonts w:ascii="Arial" w:hAnsi="Arial" w:cs="Arial"/>
          <w:sz w:val="24"/>
          <w:szCs w:val="24"/>
        </w:rPr>
      </w:pPr>
      <w:r w:rsidRPr="00E74A5F">
        <w:rPr>
          <w:rFonts w:ascii="Arial" w:hAnsi="Arial" w:cs="Arial"/>
          <w:b/>
          <w:sz w:val="24"/>
          <w:szCs w:val="24"/>
        </w:rPr>
        <w:t>Background</w:t>
      </w:r>
    </w:p>
    <w:p w:rsidR="00D1505D" w:rsidRDefault="00D1505D" w:rsidP="00D1505D">
      <w:pPr>
        <w:rPr>
          <w:rFonts w:ascii="Arial" w:hAnsi="Arial" w:cs="Arial"/>
          <w:sz w:val="24"/>
          <w:szCs w:val="24"/>
        </w:rPr>
      </w:pPr>
      <w:r>
        <w:rPr>
          <w:rFonts w:ascii="Arial" w:hAnsi="Arial" w:cs="Arial"/>
          <w:sz w:val="24"/>
          <w:szCs w:val="24"/>
        </w:rPr>
        <w:t>The USC Improvement P</w:t>
      </w:r>
      <w:r w:rsidRPr="005272B8">
        <w:rPr>
          <w:rFonts w:ascii="Arial" w:hAnsi="Arial" w:cs="Arial"/>
          <w:sz w:val="24"/>
          <w:szCs w:val="24"/>
        </w:rPr>
        <w:t>rogramme</w:t>
      </w:r>
      <w:r>
        <w:rPr>
          <w:rFonts w:ascii="Arial" w:hAnsi="Arial" w:cs="Arial"/>
          <w:sz w:val="24"/>
          <w:szCs w:val="24"/>
        </w:rPr>
        <w:t>,</w:t>
      </w:r>
      <w:r w:rsidRPr="005272B8">
        <w:rPr>
          <w:rFonts w:ascii="Arial" w:hAnsi="Arial" w:cs="Arial"/>
          <w:sz w:val="24"/>
          <w:szCs w:val="24"/>
        </w:rPr>
        <w:t xml:space="preserve"> Steering Board was established in October 2013.  A report on progress between January 2014 – April 2014 was approved in May 2014. </w:t>
      </w:r>
    </w:p>
    <w:p w:rsidR="00D1505D" w:rsidRDefault="00D1505D" w:rsidP="00D1505D">
      <w:pPr>
        <w:rPr>
          <w:rFonts w:ascii="Arial" w:hAnsi="Arial" w:cs="Arial"/>
          <w:sz w:val="24"/>
          <w:szCs w:val="24"/>
        </w:rPr>
      </w:pPr>
      <w:r w:rsidRPr="005272B8">
        <w:rPr>
          <w:rFonts w:ascii="Arial" w:hAnsi="Arial" w:cs="Arial"/>
          <w:sz w:val="24"/>
          <w:szCs w:val="24"/>
        </w:rPr>
        <w:t xml:space="preserve">Adam Cairns CEO lead was appointed as the new chair in July 2014, and Tracey Cooper nominated as </w:t>
      </w:r>
      <w:r>
        <w:rPr>
          <w:rFonts w:ascii="Arial" w:hAnsi="Arial" w:cs="Arial"/>
          <w:sz w:val="24"/>
          <w:szCs w:val="24"/>
        </w:rPr>
        <w:t>V</w:t>
      </w:r>
      <w:r w:rsidRPr="005272B8">
        <w:rPr>
          <w:rFonts w:ascii="Arial" w:hAnsi="Arial" w:cs="Arial"/>
          <w:sz w:val="24"/>
          <w:szCs w:val="24"/>
        </w:rPr>
        <w:t xml:space="preserve">ice Chair in September 2014.  </w:t>
      </w:r>
    </w:p>
    <w:p w:rsidR="00D1505D" w:rsidRDefault="00D1505D" w:rsidP="00D1505D">
      <w:pPr>
        <w:rPr>
          <w:rFonts w:ascii="Arial" w:hAnsi="Arial" w:cs="Arial"/>
          <w:sz w:val="24"/>
          <w:szCs w:val="24"/>
        </w:rPr>
      </w:pPr>
      <w:r w:rsidRPr="005272B8">
        <w:rPr>
          <w:rFonts w:ascii="Arial" w:hAnsi="Arial" w:cs="Arial"/>
          <w:sz w:val="24"/>
          <w:szCs w:val="24"/>
        </w:rPr>
        <w:t xml:space="preserve">Actions to date have focussed on </w:t>
      </w:r>
      <w:r>
        <w:rPr>
          <w:rFonts w:ascii="Arial" w:hAnsi="Arial" w:cs="Arial"/>
          <w:sz w:val="24"/>
          <w:szCs w:val="24"/>
        </w:rPr>
        <w:t xml:space="preserve">addressing areas of greatest need as well as </w:t>
      </w:r>
      <w:r w:rsidRPr="005272B8">
        <w:rPr>
          <w:rFonts w:ascii="Arial" w:hAnsi="Arial" w:cs="Arial"/>
          <w:sz w:val="24"/>
          <w:szCs w:val="24"/>
        </w:rPr>
        <w:t>the development of a forward work plan which would meet the needs of LHBs</w:t>
      </w:r>
      <w:r>
        <w:rPr>
          <w:rFonts w:ascii="Arial" w:hAnsi="Arial" w:cs="Arial"/>
          <w:sz w:val="24"/>
          <w:szCs w:val="24"/>
        </w:rPr>
        <w:t xml:space="preserve"> that are best taken forward on an all Wales basis.</w:t>
      </w:r>
    </w:p>
    <w:p w:rsidR="00D1505D" w:rsidRPr="00C543BA" w:rsidRDefault="00D1505D" w:rsidP="00D1505D">
      <w:pPr>
        <w:pStyle w:val="ListParagraph"/>
        <w:numPr>
          <w:ilvl w:val="0"/>
          <w:numId w:val="8"/>
        </w:numPr>
        <w:spacing w:after="0" w:line="240" w:lineRule="auto"/>
        <w:contextualSpacing w:val="0"/>
        <w:rPr>
          <w:rFonts w:ascii="Arial" w:hAnsi="Arial" w:cs="Arial"/>
          <w:b/>
          <w:sz w:val="24"/>
          <w:szCs w:val="24"/>
        </w:rPr>
      </w:pPr>
      <w:r w:rsidRPr="00C543BA">
        <w:rPr>
          <w:rFonts w:ascii="Arial" w:hAnsi="Arial" w:cs="Arial"/>
          <w:b/>
          <w:sz w:val="24"/>
          <w:szCs w:val="24"/>
        </w:rPr>
        <w:t>Overview</w:t>
      </w:r>
    </w:p>
    <w:p w:rsidR="00D1505D" w:rsidRDefault="00D1505D" w:rsidP="00D1505D">
      <w:pPr>
        <w:rPr>
          <w:rFonts w:ascii="Arial" w:hAnsi="Arial" w:cs="Arial"/>
          <w:sz w:val="24"/>
          <w:szCs w:val="24"/>
        </w:rPr>
      </w:pPr>
      <w:r>
        <w:rPr>
          <w:rFonts w:ascii="Arial" w:hAnsi="Arial" w:cs="Arial"/>
          <w:sz w:val="24"/>
          <w:szCs w:val="24"/>
        </w:rPr>
        <w:t>The Steering Board have met on 5 occasions between July 2014 and March 2015.  In addition, a sub group of the Steering Board was set up in October 2014, meeting weekly until December.</w:t>
      </w:r>
    </w:p>
    <w:p w:rsidR="00D1505D" w:rsidRDefault="00D1505D" w:rsidP="00D1505D">
      <w:pPr>
        <w:rPr>
          <w:rFonts w:ascii="Arial" w:hAnsi="Arial" w:cs="Arial"/>
          <w:sz w:val="24"/>
          <w:szCs w:val="24"/>
        </w:rPr>
      </w:pPr>
      <w:r>
        <w:rPr>
          <w:rFonts w:ascii="Arial" w:hAnsi="Arial" w:cs="Arial"/>
          <w:sz w:val="24"/>
          <w:szCs w:val="24"/>
        </w:rPr>
        <w:t>During the period January – March 2015, six LHB CEOs and USC teams were visited to discuss challenges and barriers which would best be addressed on an all Wales basis.</w:t>
      </w:r>
    </w:p>
    <w:p w:rsidR="00D1505D" w:rsidRDefault="00D1505D" w:rsidP="00D1505D">
      <w:pPr>
        <w:rPr>
          <w:rFonts w:ascii="Arial" w:hAnsi="Arial" w:cs="Arial"/>
          <w:sz w:val="24"/>
          <w:szCs w:val="24"/>
        </w:rPr>
      </w:pPr>
      <w:r>
        <w:rPr>
          <w:rFonts w:ascii="Arial" w:hAnsi="Arial" w:cs="Arial"/>
          <w:sz w:val="24"/>
          <w:szCs w:val="24"/>
        </w:rPr>
        <w:t>This was followed by an all Wales workshop to identify key priorities that would be taken forward by the Steering Board over the next 12 months.  The workshop also focussed on how priorities would be achieved.  Outcomes from the workshop were sent to USC Board members 24 June 2015, following comments from attendees.</w:t>
      </w:r>
    </w:p>
    <w:p w:rsidR="00D1505D" w:rsidRDefault="00D1505D" w:rsidP="00D1505D">
      <w:pPr>
        <w:rPr>
          <w:rFonts w:ascii="Arial" w:hAnsi="Arial" w:cs="Arial"/>
          <w:sz w:val="24"/>
          <w:szCs w:val="24"/>
        </w:rPr>
      </w:pPr>
      <w:r>
        <w:rPr>
          <w:rFonts w:ascii="Arial" w:hAnsi="Arial" w:cs="Arial"/>
          <w:sz w:val="24"/>
          <w:szCs w:val="24"/>
        </w:rPr>
        <w:t xml:space="preserve">Steering Board members have received regular Highlight Reports from each of the workstreams and have overseen the delivery of a number of products. A summary of products/deliverables is at </w:t>
      </w:r>
      <w:r w:rsidR="00095DAE">
        <w:rPr>
          <w:rFonts w:ascii="Arial" w:hAnsi="Arial" w:cs="Arial"/>
          <w:sz w:val="24"/>
          <w:szCs w:val="24"/>
        </w:rPr>
        <w:t>Table</w:t>
      </w:r>
      <w:r>
        <w:rPr>
          <w:rFonts w:ascii="Arial" w:hAnsi="Arial" w:cs="Arial"/>
          <w:sz w:val="24"/>
          <w:szCs w:val="24"/>
        </w:rPr>
        <w:t xml:space="preserve"> 1</w:t>
      </w:r>
      <w:r w:rsidR="00095DAE">
        <w:rPr>
          <w:rFonts w:ascii="Arial" w:hAnsi="Arial" w:cs="Arial"/>
          <w:sz w:val="24"/>
          <w:szCs w:val="24"/>
        </w:rPr>
        <w:t xml:space="preserve">, page </w:t>
      </w:r>
      <w:r w:rsidR="003A5CF6">
        <w:rPr>
          <w:rFonts w:ascii="Arial" w:hAnsi="Arial" w:cs="Arial"/>
          <w:sz w:val="24"/>
          <w:szCs w:val="24"/>
        </w:rPr>
        <w:t>15</w:t>
      </w:r>
      <w:r>
        <w:rPr>
          <w:rFonts w:ascii="Arial" w:hAnsi="Arial" w:cs="Arial"/>
          <w:sz w:val="24"/>
          <w:szCs w:val="24"/>
        </w:rPr>
        <w:t>.</w:t>
      </w:r>
    </w:p>
    <w:p w:rsidR="00D1505D" w:rsidRPr="00C543BA" w:rsidRDefault="00D1505D" w:rsidP="00D1505D">
      <w:pPr>
        <w:pStyle w:val="ListParagraph"/>
        <w:numPr>
          <w:ilvl w:val="0"/>
          <w:numId w:val="8"/>
        </w:numPr>
        <w:spacing w:after="0" w:line="240" w:lineRule="auto"/>
        <w:contextualSpacing w:val="0"/>
        <w:rPr>
          <w:rFonts w:ascii="Arial" w:hAnsi="Arial" w:cs="Arial"/>
          <w:b/>
          <w:sz w:val="24"/>
          <w:szCs w:val="24"/>
        </w:rPr>
      </w:pPr>
      <w:r w:rsidRPr="00C543BA">
        <w:rPr>
          <w:rFonts w:ascii="Arial" w:hAnsi="Arial" w:cs="Arial"/>
          <w:b/>
          <w:sz w:val="24"/>
          <w:szCs w:val="24"/>
        </w:rPr>
        <w:t>Workstreams</w:t>
      </w:r>
    </w:p>
    <w:p w:rsidR="00D1505D" w:rsidRDefault="00D1505D" w:rsidP="00D1505D">
      <w:pPr>
        <w:rPr>
          <w:rFonts w:ascii="Arial" w:hAnsi="Arial" w:cs="Arial"/>
          <w:sz w:val="24"/>
          <w:szCs w:val="24"/>
        </w:rPr>
      </w:pPr>
      <w:r>
        <w:rPr>
          <w:rFonts w:ascii="Arial" w:hAnsi="Arial" w:cs="Arial"/>
          <w:sz w:val="24"/>
          <w:szCs w:val="24"/>
        </w:rPr>
        <w:t>Following the establishment of the 111/OOH Project Implementation team and appointment of a Project Director, the 111/OOH workstream stood down.</w:t>
      </w:r>
    </w:p>
    <w:p w:rsidR="00D1505D" w:rsidRDefault="00D1505D" w:rsidP="00D1505D">
      <w:pPr>
        <w:rPr>
          <w:rFonts w:ascii="Arial" w:hAnsi="Arial" w:cs="Arial"/>
          <w:sz w:val="24"/>
          <w:szCs w:val="24"/>
        </w:rPr>
      </w:pPr>
      <w:r>
        <w:rPr>
          <w:rFonts w:ascii="Arial" w:hAnsi="Arial" w:cs="Arial"/>
          <w:sz w:val="24"/>
          <w:szCs w:val="24"/>
        </w:rPr>
        <w:t>The remaining three workstreams have continued to meet during the year, as follows;</w:t>
      </w:r>
    </w:p>
    <w:p w:rsidR="00D1505D" w:rsidRPr="00C35C2D" w:rsidRDefault="00D1505D" w:rsidP="00D1505D">
      <w:pPr>
        <w:spacing w:after="0"/>
        <w:rPr>
          <w:rFonts w:ascii="Arial" w:hAnsi="Arial" w:cs="Arial"/>
          <w:b/>
          <w:sz w:val="24"/>
          <w:szCs w:val="24"/>
        </w:rPr>
      </w:pPr>
      <w:r>
        <w:rPr>
          <w:rFonts w:ascii="Arial" w:hAnsi="Arial" w:cs="Arial"/>
          <w:b/>
          <w:sz w:val="24"/>
          <w:szCs w:val="24"/>
        </w:rPr>
        <w:t xml:space="preserve">3.1 </w:t>
      </w:r>
      <w:r w:rsidRPr="00C35C2D">
        <w:rPr>
          <w:rFonts w:ascii="Arial" w:hAnsi="Arial" w:cs="Arial"/>
          <w:b/>
          <w:sz w:val="24"/>
          <w:szCs w:val="24"/>
        </w:rPr>
        <w:t>Measurement and Information Workstream</w:t>
      </w:r>
    </w:p>
    <w:p w:rsidR="00D1505D" w:rsidRPr="00C35C2D" w:rsidRDefault="00D1505D" w:rsidP="00D1505D">
      <w:pPr>
        <w:spacing w:after="0"/>
        <w:rPr>
          <w:rFonts w:ascii="Arial" w:hAnsi="Arial" w:cs="Arial"/>
          <w:sz w:val="24"/>
          <w:szCs w:val="24"/>
        </w:rPr>
      </w:pPr>
      <w:r w:rsidRPr="00C35C2D">
        <w:rPr>
          <w:rFonts w:ascii="Arial" w:hAnsi="Arial" w:cs="Arial"/>
          <w:sz w:val="24"/>
          <w:szCs w:val="24"/>
        </w:rPr>
        <w:t>The aim of the workstream was to d</w:t>
      </w:r>
      <w:r w:rsidRPr="00C35C2D">
        <w:rPr>
          <w:rFonts w:ascii="Arial" w:eastAsia="Calibri" w:hAnsi="Arial" w:cs="Arial"/>
          <w:sz w:val="24"/>
          <w:szCs w:val="24"/>
        </w:rPr>
        <w:t>evelop a common measurement framework for unscheduled care, including underlying information flows</w:t>
      </w:r>
      <w:r w:rsidRPr="00C35C2D">
        <w:rPr>
          <w:rFonts w:ascii="Arial" w:hAnsi="Arial" w:cs="Arial"/>
          <w:sz w:val="24"/>
          <w:szCs w:val="24"/>
        </w:rPr>
        <w:t>. It involved close working with stakeholders to ensure a joined up approach to collection and presentation</w:t>
      </w:r>
      <w:r w:rsidRPr="00C35C2D">
        <w:rPr>
          <w:rFonts w:ascii="Arial" w:eastAsia="Calibri" w:hAnsi="Arial" w:cs="Arial"/>
          <w:sz w:val="24"/>
          <w:szCs w:val="24"/>
        </w:rPr>
        <w:t xml:space="preserve">. </w:t>
      </w:r>
      <w:r w:rsidRPr="00C35C2D">
        <w:rPr>
          <w:rFonts w:ascii="Arial" w:hAnsi="Arial" w:cs="Arial"/>
          <w:sz w:val="24"/>
          <w:szCs w:val="24"/>
        </w:rPr>
        <w:t xml:space="preserve"> </w:t>
      </w:r>
      <w:r w:rsidRPr="00C35C2D">
        <w:rPr>
          <w:rFonts w:ascii="Arial" w:hAnsi="Arial" w:cs="Arial"/>
          <w:sz w:val="24"/>
          <w:szCs w:val="24"/>
        </w:rPr>
        <w:lastRenderedPageBreak/>
        <w:t xml:space="preserve">The workstream assured new and existing measures of </w:t>
      </w:r>
      <w:r>
        <w:rPr>
          <w:rFonts w:ascii="Arial" w:hAnsi="Arial" w:cs="Arial"/>
          <w:sz w:val="24"/>
          <w:szCs w:val="24"/>
        </w:rPr>
        <w:t>USC</w:t>
      </w:r>
      <w:r w:rsidRPr="00C35C2D">
        <w:rPr>
          <w:rFonts w:ascii="Arial" w:hAnsi="Arial" w:cs="Arial"/>
          <w:sz w:val="24"/>
          <w:szCs w:val="24"/>
        </w:rPr>
        <w:t xml:space="preserve"> across Wales and   produced or oversaw a range of external outputs. Example</w:t>
      </w:r>
      <w:r>
        <w:rPr>
          <w:rFonts w:ascii="Arial" w:hAnsi="Arial" w:cs="Arial"/>
          <w:sz w:val="24"/>
          <w:szCs w:val="24"/>
        </w:rPr>
        <w:t>s</w:t>
      </w:r>
      <w:r w:rsidRPr="00C35C2D">
        <w:rPr>
          <w:rFonts w:ascii="Arial" w:hAnsi="Arial" w:cs="Arial"/>
          <w:sz w:val="24"/>
          <w:szCs w:val="24"/>
        </w:rPr>
        <w:t xml:space="preserve"> </w:t>
      </w:r>
      <w:r>
        <w:rPr>
          <w:rFonts w:ascii="Arial" w:hAnsi="Arial" w:cs="Arial"/>
          <w:sz w:val="24"/>
          <w:szCs w:val="24"/>
        </w:rPr>
        <w:t>include,</w:t>
      </w:r>
      <w:r w:rsidRPr="00C35C2D">
        <w:rPr>
          <w:rFonts w:ascii="Arial" w:hAnsi="Arial" w:cs="Arial"/>
          <w:sz w:val="24"/>
          <w:szCs w:val="24"/>
        </w:rPr>
        <w:t xml:space="preserve"> the Directory of </w:t>
      </w:r>
      <w:r>
        <w:rPr>
          <w:rFonts w:ascii="Arial" w:hAnsi="Arial" w:cs="Arial"/>
          <w:sz w:val="24"/>
          <w:szCs w:val="24"/>
        </w:rPr>
        <w:t>USC</w:t>
      </w:r>
      <w:r w:rsidRPr="00C35C2D">
        <w:rPr>
          <w:rFonts w:ascii="Arial" w:hAnsi="Arial" w:cs="Arial"/>
          <w:sz w:val="24"/>
          <w:szCs w:val="24"/>
        </w:rPr>
        <w:t xml:space="preserve"> Measures, the NHS Outcome Framework Indicators, the USC Dashboard, the Atlas of </w:t>
      </w:r>
      <w:r>
        <w:rPr>
          <w:rFonts w:ascii="Arial" w:hAnsi="Arial" w:cs="Arial"/>
          <w:sz w:val="24"/>
          <w:szCs w:val="24"/>
        </w:rPr>
        <w:t>USC</w:t>
      </w:r>
      <w:r w:rsidRPr="00C35C2D">
        <w:rPr>
          <w:rFonts w:ascii="Arial" w:hAnsi="Arial" w:cs="Arial"/>
          <w:sz w:val="24"/>
          <w:szCs w:val="24"/>
        </w:rPr>
        <w:t xml:space="preserve">, </w:t>
      </w:r>
      <w:r>
        <w:rPr>
          <w:rFonts w:ascii="Arial" w:hAnsi="Arial" w:cs="Arial"/>
          <w:sz w:val="24"/>
          <w:szCs w:val="24"/>
        </w:rPr>
        <w:t xml:space="preserve">and </w:t>
      </w:r>
      <w:r w:rsidRPr="00C35C2D">
        <w:rPr>
          <w:rFonts w:ascii="Arial" w:hAnsi="Arial" w:cs="Arial"/>
          <w:sz w:val="24"/>
          <w:szCs w:val="24"/>
        </w:rPr>
        <w:t xml:space="preserve">WAST clinical indicators.  </w:t>
      </w:r>
    </w:p>
    <w:p w:rsidR="00D1505D" w:rsidRDefault="00D1505D" w:rsidP="00D1505D">
      <w:pPr>
        <w:spacing w:after="0"/>
        <w:rPr>
          <w:rFonts w:ascii="Arial" w:hAnsi="Arial" w:cs="Arial"/>
          <w:b/>
          <w:sz w:val="24"/>
          <w:szCs w:val="24"/>
        </w:rPr>
      </w:pPr>
    </w:p>
    <w:p w:rsidR="00D1505D" w:rsidRPr="00C35C2D" w:rsidRDefault="00D1505D" w:rsidP="00D1505D">
      <w:pPr>
        <w:spacing w:after="0"/>
        <w:rPr>
          <w:rFonts w:ascii="Arial" w:hAnsi="Arial" w:cs="Arial"/>
          <w:b/>
          <w:sz w:val="24"/>
          <w:szCs w:val="24"/>
        </w:rPr>
      </w:pPr>
      <w:r>
        <w:rPr>
          <w:rFonts w:ascii="Arial" w:hAnsi="Arial" w:cs="Arial"/>
          <w:b/>
          <w:sz w:val="24"/>
          <w:szCs w:val="24"/>
        </w:rPr>
        <w:t xml:space="preserve">3.2 </w:t>
      </w:r>
      <w:r w:rsidRPr="00C35C2D">
        <w:rPr>
          <w:rFonts w:ascii="Arial" w:hAnsi="Arial" w:cs="Arial"/>
          <w:b/>
          <w:sz w:val="24"/>
          <w:szCs w:val="24"/>
        </w:rPr>
        <w:t>Support and Intervention Workstream</w:t>
      </w:r>
    </w:p>
    <w:p w:rsidR="00D1505D" w:rsidRPr="00C35C2D" w:rsidRDefault="00D1505D" w:rsidP="00D1505D">
      <w:pPr>
        <w:spacing w:after="0"/>
        <w:rPr>
          <w:rFonts w:ascii="Arial" w:eastAsia="Calibri" w:hAnsi="Arial" w:cs="Arial"/>
          <w:sz w:val="24"/>
          <w:szCs w:val="24"/>
        </w:rPr>
      </w:pPr>
      <w:r w:rsidRPr="00C35C2D">
        <w:rPr>
          <w:rFonts w:ascii="Arial" w:hAnsi="Arial" w:cs="Arial"/>
          <w:sz w:val="24"/>
          <w:szCs w:val="24"/>
        </w:rPr>
        <w:t xml:space="preserve">The </w:t>
      </w:r>
      <w:r w:rsidRPr="00C35C2D">
        <w:rPr>
          <w:rFonts w:ascii="Arial" w:eastAsia="Calibri" w:hAnsi="Arial" w:cs="Arial"/>
          <w:sz w:val="24"/>
          <w:szCs w:val="24"/>
        </w:rPr>
        <w:t xml:space="preserve">workstream </w:t>
      </w:r>
      <w:r w:rsidRPr="00C35C2D">
        <w:rPr>
          <w:rFonts w:ascii="Arial" w:hAnsi="Arial" w:cs="Arial"/>
          <w:sz w:val="24"/>
          <w:szCs w:val="24"/>
        </w:rPr>
        <w:t>was</w:t>
      </w:r>
      <w:r w:rsidRPr="00C35C2D">
        <w:rPr>
          <w:rFonts w:ascii="Arial" w:eastAsia="Calibri" w:hAnsi="Arial" w:cs="Arial"/>
          <w:sz w:val="24"/>
          <w:szCs w:val="24"/>
        </w:rPr>
        <w:t xml:space="preserve"> established to achieve alignment of ongoing </w:t>
      </w:r>
      <w:r>
        <w:rPr>
          <w:rFonts w:ascii="Arial" w:eastAsia="Calibri" w:hAnsi="Arial" w:cs="Arial"/>
          <w:sz w:val="24"/>
          <w:szCs w:val="24"/>
        </w:rPr>
        <w:t>USC</w:t>
      </w:r>
      <w:r w:rsidRPr="00C35C2D">
        <w:rPr>
          <w:rFonts w:ascii="Arial" w:eastAsia="Calibri" w:hAnsi="Arial" w:cs="Arial"/>
          <w:sz w:val="24"/>
          <w:szCs w:val="24"/>
        </w:rPr>
        <w:t xml:space="preserve"> activities between Welsh Government</w:t>
      </w:r>
      <w:r>
        <w:rPr>
          <w:rFonts w:ascii="Arial" w:eastAsia="Calibri" w:hAnsi="Arial" w:cs="Arial"/>
          <w:sz w:val="24"/>
          <w:szCs w:val="24"/>
        </w:rPr>
        <w:t>;</w:t>
      </w:r>
      <w:r w:rsidRPr="00C35C2D">
        <w:rPr>
          <w:rFonts w:ascii="Arial" w:eastAsia="Calibri" w:hAnsi="Arial" w:cs="Arial"/>
          <w:sz w:val="24"/>
          <w:szCs w:val="24"/>
        </w:rPr>
        <w:t xml:space="preserve"> </w:t>
      </w:r>
      <w:r>
        <w:rPr>
          <w:rFonts w:ascii="Arial" w:eastAsia="Calibri" w:hAnsi="Arial" w:cs="Arial"/>
          <w:sz w:val="24"/>
          <w:szCs w:val="24"/>
        </w:rPr>
        <w:t xml:space="preserve">the Delivery Unit; </w:t>
      </w:r>
      <w:r w:rsidRPr="00C35C2D">
        <w:rPr>
          <w:rFonts w:ascii="Arial" w:eastAsia="Calibri" w:hAnsi="Arial" w:cs="Arial"/>
          <w:sz w:val="24"/>
          <w:szCs w:val="24"/>
        </w:rPr>
        <w:t xml:space="preserve">1000 lives Improvement work </w:t>
      </w:r>
      <w:r>
        <w:rPr>
          <w:rFonts w:ascii="Arial" w:eastAsia="Calibri" w:hAnsi="Arial" w:cs="Arial"/>
          <w:sz w:val="24"/>
          <w:szCs w:val="24"/>
        </w:rPr>
        <w:t>relating to patient</w:t>
      </w:r>
      <w:r w:rsidRPr="00C35C2D">
        <w:rPr>
          <w:rFonts w:ascii="Arial" w:eastAsia="Calibri" w:hAnsi="Arial" w:cs="Arial"/>
          <w:sz w:val="24"/>
          <w:szCs w:val="24"/>
        </w:rPr>
        <w:t xml:space="preserve"> flow</w:t>
      </w:r>
      <w:r>
        <w:rPr>
          <w:rFonts w:ascii="Arial" w:eastAsia="Calibri" w:hAnsi="Arial" w:cs="Arial"/>
          <w:sz w:val="24"/>
          <w:szCs w:val="24"/>
        </w:rPr>
        <w:t xml:space="preserve"> and </w:t>
      </w:r>
      <w:r w:rsidRPr="00C35C2D">
        <w:rPr>
          <w:rFonts w:ascii="Arial" w:eastAsia="Calibri" w:hAnsi="Arial" w:cs="Arial"/>
          <w:sz w:val="24"/>
          <w:szCs w:val="24"/>
        </w:rPr>
        <w:t>LHB and WAST activities</w:t>
      </w:r>
      <w:r>
        <w:rPr>
          <w:rFonts w:ascii="Arial" w:eastAsia="Calibri" w:hAnsi="Arial" w:cs="Arial"/>
          <w:sz w:val="24"/>
          <w:szCs w:val="24"/>
        </w:rPr>
        <w:t>.</w:t>
      </w:r>
      <w:r w:rsidRPr="00C35C2D">
        <w:rPr>
          <w:rFonts w:ascii="Arial" w:eastAsia="Calibri" w:hAnsi="Arial" w:cs="Arial"/>
          <w:sz w:val="24"/>
          <w:szCs w:val="24"/>
        </w:rPr>
        <w:t xml:space="preserve"> </w:t>
      </w:r>
      <w:r w:rsidRPr="00C35C2D">
        <w:rPr>
          <w:rFonts w:ascii="Arial" w:hAnsi="Arial" w:cs="Arial"/>
          <w:sz w:val="24"/>
          <w:szCs w:val="24"/>
        </w:rPr>
        <w:t xml:space="preserve">It </w:t>
      </w:r>
      <w:r w:rsidRPr="00C35C2D">
        <w:rPr>
          <w:rFonts w:ascii="Arial" w:eastAsia="Calibri" w:hAnsi="Arial" w:cs="Arial"/>
          <w:sz w:val="24"/>
          <w:szCs w:val="24"/>
        </w:rPr>
        <w:t>co-ordinate</w:t>
      </w:r>
      <w:r w:rsidRPr="00C35C2D">
        <w:rPr>
          <w:rFonts w:ascii="Arial" w:hAnsi="Arial" w:cs="Arial"/>
          <w:sz w:val="24"/>
          <w:szCs w:val="24"/>
        </w:rPr>
        <w:t>d</w:t>
      </w:r>
      <w:r w:rsidRPr="00C35C2D">
        <w:rPr>
          <w:rFonts w:ascii="Arial" w:eastAsia="Calibri" w:hAnsi="Arial" w:cs="Arial"/>
          <w:sz w:val="24"/>
          <w:szCs w:val="24"/>
        </w:rPr>
        <w:t xml:space="preserve"> interventions to organisations </w:t>
      </w:r>
      <w:r w:rsidRPr="00C35C2D">
        <w:rPr>
          <w:rFonts w:ascii="Arial" w:hAnsi="Arial" w:cs="Arial"/>
          <w:sz w:val="24"/>
          <w:szCs w:val="24"/>
        </w:rPr>
        <w:t xml:space="preserve">and worked to </w:t>
      </w:r>
      <w:r w:rsidRPr="00C35C2D">
        <w:rPr>
          <w:rFonts w:ascii="Arial" w:eastAsia="Calibri" w:hAnsi="Arial" w:cs="Arial"/>
          <w:sz w:val="24"/>
          <w:szCs w:val="24"/>
        </w:rPr>
        <w:t xml:space="preserve">ensure that the escalation process during times of pressure </w:t>
      </w:r>
      <w:r w:rsidRPr="00C35C2D">
        <w:rPr>
          <w:rFonts w:ascii="Arial" w:hAnsi="Arial" w:cs="Arial"/>
          <w:sz w:val="24"/>
          <w:szCs w:val="24"/>
        </w:rPr>
        <w:t>was</w:t>
      </w:r>
      <w:r w:rsidRPr="00C35C2D">
        <w:rPr>
          <w:rFonts w:ascii="Arial" w:eastAsia="Calibri" w:hAnsi="Arial" w:cs="Arial"/>
          <w:sz w:val="24"/>
          <w:szCs w:val="24"/>
        </w:rPr>
        <w:t xml:space="preserve"> properly supported with necessary information made available</w:t>
      </w:r>
      <w:r w:rsidRPr="00C35C2D">
        <w:rPr>
          <w:rFonts w:ascii="Arial" w:hAnsi="Arial" w:cs="Arial"/>
          <w:sz w:val="24"/>
          <w:szCs w:val="24"/>
        </w:rPr>
        <w:t xml:space="preserve">. </w:t>
      </w:r>
      <w:r w:rsidRPr="00C35C2D">
        <w:rPr>
          <w:rFonts w:ascii="Arial" w:eastAsia="Calibri" w:hAnsi="Arial" w:cs="Arial"/>
          <w:sz w:val="24"/>
          <w:szCs w:val="24"/>
        </w:rPr>
        <w:t xml:space="preserve">The workstream produced several  products, </w:t>
      </w:r>
      <w:r>
        <w:rPr>
          <w:rFonts w:ascii="Arial" w:eastAsia="Calibri" w:hAnsi="Arial" w:cs="Arial"/>
          <w:sz w:val="24"/>
          <w:szCs w:val="24"/>
        </w:rPr>
        <w:t>e.g.</w:t>
      </w:r>
      <w:r w:rsidRPr="00C35C2D">
        <w:rPr>
          <w:rFonts w:ascii="Arial" w:eastAsia="Calibri" w:hAnsi="Arial" w:cs="Arial"/>
          <w:sz w:val="24"/>
          <w:szCs w:val="24"/>
        </w:rPr>
        <w:t xml:space="preserve"> updated guidance on repatriation; changes to daily escalation process; guidance on Therapies/AHP contribution to USC pathway; a range of outputs and methods re patient flow; national guidance on ambulance handover; analysis of the use of GPs in Emergency Units.  </w:t>
      </w:r>
    </w:p>
    <w:p w:rsidR="00D1505D" w:rsidRDefault="00D1505D" w:rsidP="00D1505D">
      <w:pPr>
        <w:spacing w:after="0"/>
        <w:rPr>
          <w:rFonts w:ascii="Arial" w:hAnsi="Arial" w:cs="Arial"/>
          <w:b/>
          <w:sz w:val="24"/>
          <w:szCs w:val="24"/>
        </w:rPr>
      </w:pPr>
    </w:p>
    <w:p w:rsidR="00D1505D" w:rsidRPr="005C48DD" w:rsidRDefault="00D1505D" w:rsidP="00D1505D">
      <w:pPr>
        <w:spacing w:after="0"/>
        <w:rPr>
          <w:rFonts w:ascii="Arial" w:hAnsi="Arial" w:cs="Arial"/>
          <w:b/>
          <w:sz w:val="24"/>
          <w:szCs w:val="24"/>
        </w:rPr>
      </w:pPr>
      <w:r>
        <w:rPr>
          <w:rFonts w:ascii="Arial" w:hAnsi="Arial" w:cs="Arial"/>
          <w:b/>
          <w:sz w:val="24"/>
          <w:szCs w:val="24"/>
        </w:rPr>
        <w:t xml:space="preserve">3.3 </w:t>
      </w:r>
      <w:r w:rsidRPr="005C48DD">
        <w:rPr>
          <w:rFonts w:ascii="Arial" w:hAnsi="Arial" w:cs="Arial"/>
          <w:b/>
          <w:sz w:val="24"/>
          <w:szCs w:val="24"/>
        </w:rPr>
        <w:t>Integrated Care Workstream</w:t>
      </w:r>
    </w:p>
    <w:p w:rsidR="00D1505D" w:rsidRDefault="00D1505D" w:rsidP="00D1505D">
      <w:pPr>
        <w:spacing w:after="0"/>
        <w:rPr>
          <w:rFonts w:ascii="Arial" w:hAnsi="Arial" w:cs="Arial"/>
          <w:sz w:val="24"/>
          <w:szCs w:val="24"/>
        </w:rPr>
      </w:pPr>
      <w:r w:rsidRPr="005C48DD">
        <w:rPr>
          <w:rFonts w:ascii="Arial" w:hAnsi="Arial" w:cs="Arial"/>
          <w:sz w:val="24"/>
          <w:szCs w:val="24"/>
        </w:rPr>
        <w:t xml:space="preserve">The workstream </w:t>
      </w:r>
      <w:r>
        <w:rPr>
          <w:rFonts w:ascii="Arial" w:hAnsi="Arial" w:cs="Arial"/>
          <w:sz w:val="24"/>
          <w:szCs w:val="24"/>
        </w:rPr>
        <w:t xml:space="preserve">was established to coordinate activities supporting the integration of health and social care and the care of frail older people, which have a potential impact on USC. </w:t>
      </w:r>
    </w:p>
    <w:p w:rsidR="00D1505D" w:rsidRPr="005C48DD" w:rsidRDefault="00D1505D" w:rsidP="00D1505D">
      <w:pPr>
        <w:rPr>
          <w:rFonts w:ascii="Arial" w:hAnsi="Arial" w:cs="Arial"/>
          <w:sz w:val="24"/>
          <w:szCs w:val="24"/>
        </w:rPr>
      </w:pPr>
      <w:r w:rsidRPr="005C48DD">
        <w:rPr>
          <w:rFonts w:ascii="Arial" w:hAnsi="Arial" w:cs="Arial"/>
          <w:sz w:val="24"/>
          <w:szCs w:val="24"/>
        </w:rPr>
        <w:t>Following the publication of the C</w:t>
      </w:r>
      <w:r>
        <w:rPr>
          <w:rFonts w:ascii="Arial" w:hAnsi="Arial" w:cs="Arial"/>
          <w:sz w:val="24"/>
          <w:szCs w:val="24"/>
        </w:rPr>
        <w:t>ommunity and Hospital Interface (CHI) R</w:t>
      </w:r>
      <w:r w:rsidRPr="005C48DD">
        <w:rPr>
          <w:rFonts w:ascii="Arial" w:hAnsi="Arial" w:cs="Arial"/>
          <w:sz w:val="24"/>
          <w:szCs w:val="24"/>
        </w:rPr>
        <w:t>eport in October 2014</w:t>
      </w:r>
      <w:r>
        <w:rPr>
          <w:rFonts w:ascii="Arial" w:hAnsi="Arial" w:cs="Arial"/>
          <w:sz w:val="24"/>
          <w:szCs w:val="24"/>
        </w:rPr>
        <w:t>,</w:t>
      </w:r>
      <w:r w:rsidRPr="005C48DD">
        <w:rPr>
          <w:rFonts w:ascii="Arial" w:hAnsi="Arial" w:cs="Arial"/>
          <w:sz w:val="24"/>
          <w:szCs w:val="24"/>
        </w:rPr>
        <w:t xml:space="preserve"> a workshop was held to discuss how each of the recommendations could be taken forward.  </w:t>
      </w:r>
      <w:r>
        <w:rPr>
          <w:rFonts w:ascii="Arial" w:hAnsi="Arial" w:cs="Arial"/>
          <w:sz w:val="24"/>
          <w:szCs w:val="24"/>
        </w:rPr>
        <w:t xml:space="preserve">The resulting </w:t>
      </w:r>
      <w:r w:rsidRPr="005C48DD">
        <w:rPr>
          <w:rFonts w:ascii="Arial" w:hAnsi="Arial" w:cs="Arial"/>
          <w:sz w:val="24"/>
          <w:szCs w:val="24"/>
        </w:rPr>
        <w:t xml:space="preserve">plan </w:t>
      </w:r>
      <w:r>
        <w:rPr>
          <w:rFonts w:ascii="Arial" w:hAnsi="Arial" w:cs="Arial"/>
          <w:sz w:val="24"/>
          <w:szCs w:val="24"/>
        </w:rPr>
        <w:t>proposed</w:t>
      </w:r>
      <w:r w:rsidRPr="005C48DD">
        <w:rPr>
          <w:rFonts w:ascii="Arial" w:hAnsi="Arial" w:cs="Arial"/>
          <w:sz w:val="24"/>
          <w:szCs w:val="24"/>
        </w:rPr>
        <w:t xml:space="preserve"> visits to LHB/LA areas to discuss the Discharge matrix and discharge planning proc</w:t>
      </w:r>
      <w:r>
        <w:rPr>
          <w:rFonts w:ascii="Arial" w:hAnsi="Arial" w:cs="Arial"/>
          <w:sz w:val="24"/>
          <w:szCs w:val="24"/>
        </w:rPr>
        <w:t xml:space="preserve">ess based upon self assessment and </w:t>
      </w:r>
      <w:r w:rsidRPr="005C48DD">
        <w:rPr>
          <w:rFonts w:ascii="Arial" w:hAnsi="Arial" w:cs="Arial"/>
          <w:sz w:val="24"/>
          <w:szCs w:val="24"/>
        </w:rPr>
        <w:t>a re- visit of the Choice leaflet to consider all Wales guidance</w:t>
      </w:r>
      <w:r>
        <w:rPr>
          <w:rFonts w:ascii="Arial" w:hAnsi="Arial" w:cs="Arial"/>
          <w:sz w:val="24"/>
          <w:szCs w:val="24"/>
        </w:rPr>
        <w:t>.  S</w:t>
      </w:r>
      <w:r w:rsidRPr="005C48DD">
        <w:rPr>
          <w:rFonts w:ascii="Arial" w:hAnsi="Arial" w:cs="Arial"/>
          <w:sz w:val="24"/>
          <w:szCs w:val="24"/>
        </w:rPr>
        <w:t>har</w:t>
      </w:r>
      <w:r>
        <w:rPr>
          <w:rFonts w:ascii="Arial" w:hAnsi="Arial" w:cs="Arial"/>
          <w:sz w:val="24"/>
          <w:szCs w:val="24"/>
        </w:rPr>
        <w:t>ing of</w:t>
      </w:r>
      <w:r w:rsidRPr="005C48DD">
        <w:rPr>
          <w:rFonts w:ascii="Arial" w:hAnsi="Arial" w:cs="Arial"/>
          <w:sz w:val="24"/>
          <w:szCs w:val="24"/>
        </w:rPr>
        <w:t xml:space="preserve"> good practice </w:t>
      </w:r>
      <w:r>
        <w:rPr>
          <w:rFonts w:ascii="Arial" w:hAnsi="Arial" w:cs="Arial"/>
          <w:sz w:val="24"/>
          <w:szCs w:val="24"/>
        </w:rPr>
        <w:t>has been ongoing including</w:t>
      </w:r>
      <w:r w:rsidRPr="005C48DD">
        <w:rPr>
          <w:rFonts w:ascii="Arial" w:hAnsi="Arial" w:cs="Arial"/>
          <w:sz w:val="24"/>
          <w:szCs w:val="24"/>
        </w:rPr>
        <w:t xml:space="preserve"> presentations on demand and capacity modelling in ABMU and Flow work in Cwm Taf.  Regular updates on the </w:t>
      </w:r>
      <w:r>
        <w:rPr>
          <w:rFonts w:ascii="Arial" w:hAnsi="Arial" w:cs="Arial"/>
          <w:sz w:val="24"/>
          <w:szCs w:val="24"/>
        </w:rPr>
        <w:t>I</w:t>
      </w:r>
      <w:r w:rsidRPr="005C48DD">
        <w:rPr>
          <w:rFonts w:ascii="Arial" w:hAnsi="Arial" w:cs="Arial"/>
          <w:sz w:val="24"/>
          <w:szCs w:val="24"/>
        </w:rPr>
        <w:t xml:space="preserve">ntegrated </w:t>
      </w:r>
      <w:r>
        <w:rPr>
          <w:rFonts w:ascii="Arial" w:hAnsi="Arial" w:cs="Arial"/>
          <w:sz w:val="24"/>
          <w:szCs w:val="24"/>
        </w:rPr>
        <w:t>C</w:t>
      </w:r>
      <w:r w:rsidRPr="005C48DD">
        <w:rPr>
          <w:rFonts w:ascii="Arial" w:hAnsi="Arial" w:cs="Arial"/>
          <w:sz w:val="24"/>
          <w:szCs w:val="24"/>
        </w:rPr>
        <w:t>are fund</w:t>
      </w:r>
      <w:r>
        <w:rPr>
          <w:rFonts w:ascii="Arial" w:hAnsi="Arial" w:cs="Arial"/>
          <w:sz w:val="24"/>
          <w:szCs w:val="24"/>
        </w:rPr>
        <w:t>ed</w:t>
      </w:r>
      <w:r w:rsidRPr="005C48DD">
        <w:rPr>
          <w:rFonts w:ascii="Arial" w:hAnsi="Arial" w:cs="Arial"/>
          <w:sz w:val="24"/>
          <w:szCs w:val="24"/>
        </w:rPr>
        <w:t xml:space="preserve"> </w:t>
      </w:r>
      <w:r>
        <w:rPr>
          <w:rFonts w:ascii="Arial" w:hAnsi="Arial" w:cs="Arial"/>
          <w:sz w:val="24"/>
          <w:szCs w:val="24"/>
        </w:rPr>
        <w:t xml:space="preserve">projects </w:t>
      </w:r>
      <w:r w:rsidRPr="005C48DD">
        <w:rPr>
          <w:rFonts w:ascii="Arial" w:hAnsi="Arial" w:cs="Arial"/>
          <w:sz w:val="24"/>
          <w:szCs w:val="24"/>
        </w:rPr>
        <w:t>and</w:t>
      </w:r>
      <w:r>
        <w:rPr>
          <w:rFonts w:ascii="Arial" w:hAnsi="Arial" w:cs="Arial"/>
          <w:sz w:val="24"/>
          <w:szCs w:val="24"/>
        </w:rPr>
        <w:t xml:space="preserve"> the Joint S</w:t>
      </w:r>
      <w:r w:rsidRPr="005C48DD">
        <w:rPr>
          <w:rFonts w:ascii="Arial" w:hAnsi="Arial" w:cs="Arial"/>
          <w:sz w:val="24"/>
          <w:szCs w:val="24"/>
        </w:rPr>
        <w:t xml:space="preserve">tatements of </w:t>
      </w:r>
      <w:r>
        <w:rPr>
          <w:rFonts w:ascii="Arial" w:hAnsi="Arial" w:cs="Arial"/>
          <w:sz w:val="24"/>
          <w:szCs w:val="24"/>
        </w:rPr>
        <w:t>I</w:t>
      </w:r>
      <w:r w:rsidRPr="005C48DD">
        <w:rPr>
          <w:rFonts w:ascii="Arial" w:hAnsi="Arial" w:cs="Arial"/>
          <w:sz w:val="24"/>
          <w:szCs w:val="24"/>
        </w:rPr>
        <w:t>ntent have enabled the workstream members to contribute to both initiatives.</w:t>
      </w:r>
    </w:p>
    <w:p w:rsidR="00D1505D" w:rsidRPr="005C48DD" w:rsidRDefault="00D1505D" w:rsidP="00D1505D">
      <w:pPr>
        <w:rPr>
          <w:rFonts w:ascii="Arial" w:hAnsi="Arial" w:cs="Arial"/>
          <w:sz w:val="24"/>
          <w:szCs w:val="24"/>
        </w:rPr>
      </w:pPr>
      <w:r w:rsidRPr="005C48DD">
        <w:rPr>
          <w:rFonts w:ascii="Arial" w:hAnsi="Arial" w:cs="Arial"/>
          <w:sz w:val="24"/>
          <w:szCs w:val="24"/>
        </w:rPr>
        <w:t>111/OOH has been a standing item to ensure alignment with developments of SPOAs and the Citizens Portal.</w:t>
      </w:r>
    </w:p>
    <w:p w:rsidR="00D1505D" w:rsidRDefault="00D1505D" w:rsidP="00D1505D">
      <w:pPr>
        <w:rPr>
          <w:rFonts w:ascii="Arial" w:hAnsi="Arial" w:cs="Arial"/>
          <w:sz w:val="24"/>
          <w:szCs w:val="24"/>
        </w:rPr>
      </w:pPr>
      <w:r w:rsidRPr="005C48DD">
        <w:rPr>
          <w:rFonts w:ascii="Arial" w:hAnsi="Arial" w:cs="Arial"/>
          <w:sz w:val="24"/>
          <w:szCs w:val="24"/>
        </w:rPr>
        <w:t xml:space="preserve">In September </w:t>
      </w:r>
      <w:r>
        <w:rPr>
          <w:rFonts w:ascii="Arial" w:hAnsi="Arial" w:cs="Arial"/>
          <w:sz w:val="24"/>
          <w:szCs w:val="24"/>
        </w:rPr>
        <w:t xml:space="preserve">2014, </w:t>
      </w:r>
      <w:r w:rsidRPr="005C48DD">
        <w:rPr>
          <w:rFonts w:ascii="Arial" w:hAnsi="Arial" w:cs="Arial"/>
          <w:sz w:val="24"/>
          <w:szCs w:val="24"/>
        </w:rPr>
        <w:t xml:space="preserve">the workstream set up a task and finish group to provide assurance to the Steering Board that service user experience and engagement activities </w:t>
      </w:r>
      <w:r>
        <w:rPr>
          <w:rFonts w:ascii="Arial" w:hAnsi="Arial" w:cs="Arial"/>
          <w:sz w:val="24"/>
          <w:szCs w:val="24"/>
        </w:rPr>
        <w:t>to address</w:t>
      </w:r>
      <w:r w:rsidRPr="005C48DD">
        <w:rPr>
          <w:rFonts w:ascii="Arial" w:hAnsi="Arial" w:cs="Arial"/>
          <w:sz w:val="24"/>
          <w:szCs w:val="24"/>
        </w:rPr>
        <w:t xml:space="preserve"> WAO or PAC recommendations were being taken forward.  </w:t>
      </w:r>
      <w:r>
        <w:rPr>
          <w:rFonts w:ascii="Arial" w:hAnsi="Arial" w:cs="Arial"/>
          <w:sz w:val="24"/>
          <w:szCs w:val="24"/>
        </w:rPr>
        <w:t>Subs</w:t>
      </w:r>
      <w:r w:rsidRPr="005C48DD">
        <w:rPr>
          <w:rFonts w:ascii="Arial" w:hAnsi="Arial" w:cs="Arial"/>
          <w:sz w:val="24"/>
          <w:szCs w:val="24"/>
        </w:rPr>
        <w:t>equently</w:t>
      </w:r>
      <w:r>
        <w:rPr>
          <w:rFonts w:ascii="Arial" w:hAnsi="Arial" w:cs="Arial"/>
          <w:sz w:val="24"/>
          <w:szCs w:val="24"/>
        </w:rPr>
        <w:t>,</w:t>
      </w:r>
      <w:r w:rsidRPr="005C48DD">
        <w:rPr>
          <w:rFonts w:ascii="Arial" w:hAnsi="Arial" w:cs="Arial"/>
          <w:sz w:val="24"/>
          <w:szCs w:val="24"/>
        </w:rPr>
        <w:t xml:space="preserve"> </w:t>
      </w:r>
      <w:r>
        <w:rPr>
          <w:rFonts w:ascii="Arial" w:hAnsi="Arial" w:cs="Arial"/>
          <w:sz w:val="24"/>
          <w:szCs w:val="24"/>
        </w:rPr>
        <w:t xml:space="preserve">a </w:t>
      </w:r>
      <w:r w:rsidRPr="005C48DD">
        <w:rPr>
          <w:rFonts w:ascii="Arial" w:hAnsi="Arial" w:cs="Arial"/>
          <w:sz w:val="24"/>
          <w:szCs w:val="24"/>
        </w:rPr>
        <w:t xml:space="preserve">report attempting to link the service user experience and engagement </w:t>
      </w:r>
      <w:r>
        <w:rPr>
          <w:rFonts w:ascii="Arial" w:hAnsi="Arial" w:cs="Arial"/>
          <w:sz w:val="24"/>
          <w:szCs w:val="24"/>
        </w:rPr>
        <w:t>the</w:t>
      </w:r>
      <w:r w:rsidR="003A5CF6">
        <w:rPr>
          <w:rFonts w:ascii="Arial" w:hAnsi="Arial" w:cs="Arial"/>
          <w:sz w:val="24"/>
          <w:szCs w:val="24"/>
        </w:rPr>
        <w:t>me across USC Planned Care and P</w:t>
      </w:r>
      <w:r>
        <w:rPr>
          <w:rFonts w:ascii="Arial" w:hAnsi="Arial" w:cs="Arial"/>
          <w:sz w:val="24"/>
          <w:szCs w:val="24"/>
        </w:rPr>
        <w:t xml:space="preserve">rimary Care </w:t>
      </w:r>
      <w:r w:rsidR="003A5CF6">
        <w:rPr>
          <w:rFonts w:ascii="Arial" w:hAnsi="Arial" w:cs="Arial"/>
          <w:sz w:val="24"/>
          <w:szCs w:val="24"/>
        </w:rPr>
        <w:t>was</w:t>
      </w:r>
      <w:r w:rsidRPr="005C48DD">
        <w:rPr>
          <w:rFonts w:ascii="Arial" w:hAnsi="Arial" w:cs="Arial"/>
          <w:sz w:val="24"/>
          <w:szCs w:val="24"/>
        </w:rPr>
        <w:t xml:space="preserve"> </w:t>
      </w:r>
      <w:r>
        <w:rPr>
          <w:rFonts w:ascii="Arial" w:hAnsi="Arial" w:cs="Arial"/>
          <w:sz w:val="24"/>
          <w:szCs w:val="24"/>
        </w:rPr>
        <w:t>drafted.</w:t>
      </w:r>
    </w:p>
    <w:p w:rsidR="00D1505D" w:rsidRPr="00C543BA" w:rsidRDefault="00D1505D" w:rsidP="00D1505D">
      <w:pPr>
        <w:pStyle w:val="ListParagraph"/>
        <w:numPr>
          <w:ilvl w:val="0"/>
          <w:numId w:val="8"/>
        </w:numPr>
        <w:spacing w:after="0" w:line="240" w:lineRule="auto"/>
        <w:contextualSpacing w:val="0"/>
        <w:rPr>
          <w:rFonts w:ascii="Arial" w:hAnsi="Arial" w:cs="Arial"/>
          <w:b/>
          <w:sz w:val="24"/>
          <w:szCs w:val="24"/>
        </w:rPr>
      </w:pPr>
      <w:r w:rsidRPr="00C543BA">
        <w:rPr>
          <w:rFonts w:ascii="Arial" w:hAnsi="Arial" w:cs="Arial"/>
          <w:b/>
          <w:sz w:val="24"/>
          <w:szCs w:val="24"/>
        </w:rPr>
        <w:t>Conclusion</w:t>
      </w:r>
    </w:p>
    <w:p w:rsidR="00D1505D" w:rsidRPr="005C48DD" w:rsidRDefault="00D1505D" w:rsidP="00D1505D">
      <w:pPr>
        <w:rPr>
          <w:rFonts w:ascii="Arial" w:hAnsi="Arial" w:cs="Arial"/>
          <w:sz w:val="24"/>
          <w:szCs w:val="24"/>
        </w:rPr>
      </w:pPr>
      <w:r>
        <w:rPr>
          <w:rFonts w:ascii="Arial" w:hAnsi="Arial" w:cs="Arial"/>
          <w:sz w:val="24"/>
          <w:szCs w:val="24"/>
        </w:rPr>
        <w:t xml:space="preserve">The work of the USC Steering Board over the past 12 months has focussed on addressing immediate issues e.g. development of all Wales handover guidance, updated guidance on repatriation, and comparisons of lengths of stay etc. At the same time a process was put in place to engage LHBs in identifying challenges and barriers that they could not address at the local level, in order to inform the forward </w:t>
      </w:r>
      <w:r>
        <w:rPr>
          <w:rFonts w:ascii="Arial" w:hAnsi="Arial" w:cs="Arial"/>
          <w:sz w:val="24"/>
          <w:szCs w:val="24"/>
        </w:rPr>
        <w:lastRenderedPageBreak/>
        <w:t>work plan of the USC Board.  Following a workshop event in June 2015, recommendations have been made to take the work of the USC Programme forward.</w:t>
      </w:r>
    </w:p>
    <w:p w:rsidR="00D1505D" w:rsidRDefault="00095DAE" w:rsidP="00D1505D">
      <w:pPr>
        <w:rPr>
          <w:rFonts w:ascii="Arial" w:hAnsi="Arial" w:cs="Arial"/>
          <w:b/>
          <w:sz w:val="24"/>
          <w:szCs w:val="24"/>
        </w:rPr>
      </w:pPr>
      <w:r>
        <w:rPr>
          <w:rFonts w:ascii="Arial" w:hAnsi="Arial" w:cs="Arial"/>
          <w:b/>
          <w:sz w:val="24"/>
          <w:szCs w:val="24"/>
        </w:rPr>
        <w:t>Table</w:t>
      </w:r>
      <w:r w:rsidR="00D1505D" w:rsidRPr="001745F2">
        <w:rPr>
          <w:rFonts w:ascii="Arial" w:hAnsi="Arial" w:cs="Arial"/>
          <w:b/>
          <w:sz w:val="24"/>
          <w:szCs w:val="24"/>
        </w:rPr>
        <w:t xml:space="preserve"> 1</w:t>
      </w:r>
      <w:r>
        <w:rPr>
          <w:rFonts w:ascii="Arial" w:hAnsi="Arial" w:cs="Arial"/>
          <w:b/>
          <w:sz w:val="24"/>
          <w:szCs w:val="24"/>
        </w:rPr>
        <w:t>: Summary of Products/Deliverables</w:t>
      </w:r>
    </w:p>
    <w:tbl>
      <w:tblPr>
        <w:tblStyle w:val="TableGrid"/>
        <w:tblW w:w="0" w:type="auto"/>
        <w:tblLook w:val="04A0" w:firstRow="1" w:lastRow="0" w:firstColumn="1" w:lastColumn="0" w:noHBand="0" w:noVBand="1"/>
      </w:tblPr>
      <w:tblGrid>
        <w:gridCol w:w="2093"/>
        <w:gridCol w:w="7149"/>
      </w:tblGrid>
      <w:tr w:rsidR="00D1505D" w:rsidRPr="00811514" w:rsidTr="00095DAE">
        <w:tc>
          <w:tcPr>
            <w:tcW w:w="2093" w:type="dxa"/>
          </w:tcPr>
          <w:p w:rsidR="00D1505D" w:rsidRPr="00811514" w:rsidRDefault="00D1505D" w:rsidP="00095DAE">
            <w:pPr>
              <w:rPr>
                <w:rFonts w:ascii="Arial" w:hAnsi="Arial" w:cs="Arial"/>
                <w:b/>
                <w:sz w:val="24"/>
                <w:szCs w:val="24"/>
              </w:rPr>
            </w:pPr>
            <w:r w:rsidRPr="00811514">
              <w:rPr>
                <w:rFonts w:ascii="Arial" w:hAnsi="Arial" w:cs="Arial"/>
                <w:b/>
                <w:sz w:val="24"/>
                <w:szCs w:val="24"/>
              </w:rPr>
              <w:t>Date</w:t>
            </w:r>
          </w:p>
        </w:tc>
        <w:tc>
          <w:tcPr>
            <w:tcW w:w="7149" w:type="dxa"/>
          </w:tcPr>
          <w:p w:rsidR="00D1505D" w:rsidRDefault="00D1505D" w:rsidP="00095DAE">
            <w:pPr>
              <w:rPr>
                <w:rFonts w:ascii="Arial" w:hAnsi="Arial" w:cs="Arial"/>
                <w:b/>
                <w:sz w:val="24"/>
                <w:szCs w:val="24"/>
              </w:rPr>
            </w:pPr>
            <w:r w:rsidRPr="00811514">
              <w:rPr>
                <w:rFonts w:ascii="Arial" w:hAnsi="Arial" w:cs="Arial"/>
                <w:b/>
                <w:sz w:val="24"/>
                <w:szCs w:val="24"/>
              </w:rPr>
              <w:t>Deliverable</w:t>
            </w:r>
            <w:r>
              <w:rPr>
                <w:rFonts w:ascii="Arial" w:hAnsi="Arial" w:cs="Arial"/>
                <w:b/>
                <w:sz w:val="24"/>
                <w:szCs w:val="24"/>
              </w:rPr>
              <w:t>s</w:t>
            </w:r>
          </w:p>
          <w:p w:rsidR="00D1505D" w:rsidRPr="00811514" w:rsidRDefault="00D1505D" w:rsidP="00095DAE">
            <w:pPr>
              <w:rPr>
                <w:rFonts w:ascii="Arial" w:hAnsi="Arial" w:cs="Arial"/>
                <w:b/>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July/Aug/</w:t>
            </w:r>
          </w:p>
          <w:p w:rsidR="00D1505D" w:rsidRDefault="00D1505D" w:rsidP="00095DAE">
            <w:pPr>
              <w:rPr>
                <w:rFonts w:ascii="Arial" w:hAnsi="Arial" w:cs="Arial"/>
                <w:sz w:val="24"/>
                <w:szCs w:val="24"/>
              </w:rPr>
            </w:pPr>
            <w:r>
              <w:rPr>
                <w:rFonts w:ascii="Arial" w:hAnsi="Arial" w:cs="Arial"/>
                <w:sz w:val="24"/>
                <w:szCs w:val="24"/>
              </w:rPr>
              <w:t>Nov/Dec 2014</w:t>
            </w:r>
          </w:p>
          <w:p w:rsidR="00095DAE" w:rsidRDefault="00095DAE" w:rsidP="00095DAE">
            <w:pPr>
              <w:rPr>
                <w:rFonts w:ascii="Arial" w:hAnsi="Arial" w:cs="Arial"/>
                <w:sz w:val="24"/>
                <w:szCs w:val="24"/>
              </w:rPr>
            </w:pPr>
          </w:p>
        </w:tc>
        <w:tc>
          <w:tcPr>
            <w:tcW w:w="7149" w:type="dxa"/>
          </w:tcPr>
          <w:p w:rsidR="00D1505D" w:rsidRDefault="00D1505D" w:rsidP="00095DAE">
            <w:pPr>
              <w:rPr>
                <w:rFonts w:ascii="Arial" w:hAnsi="Arial" w:cs="Arial"/>
                <w:sz w:val="24"/>
                <w:szCs w:val="24"/>
              </w:rPr>
            </w:pPr>
            <w:r>
              <w:rPr>
                <w:rFonts w:ascii="Arial" w:hAnsi="Arial" w:cs="Arial"/>
                <w:sz w:val="24"/>
                <w:szCs w:val="24"/>
              </w:rPr>
              <w:t>CEO Papers x 4</w:t>
            </w: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 xml:space="preserve">September 2014 </w:t>
            </w:r>
          </w:p>
        </w:tc>
        <w:tc>
          <w:tcPr>
            <w:tcW w:w="7149" w:type="dxa"/>
          </w:tcPr>
          <w:p w:rsidR="00D1505D" w:rsidRDefault="00D1505D" w:rsidP="00095DAE">
            <w:pPr>
              <w:rPr>
                <w:rFonts w:ascii="Arial" w:hAnsi="Arial" w:cs="Arial"/>
                <w:sz w:val="24"/>
                <w:szCs w:val="24"/>
              </w:rPr>
            </w:pPr>
            <w:r>
              <w:rPr>
                <w:rFonts w:ascii="Arial" w:hAnsi="Arial" w:cs="Arial"/>
                <w:sz w:val="24"/>
                <w:szCs w:val="24"/>
              </w:rPr>
              <w:t>Updated guidance on repatriation</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September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Guidance on therapies/HCS contribution to USC pathways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October  2014</w:t>
            </w:r>
          </w:p>
        </w:tc>
        <w:tc>
          <w:tcPr>
            <w:tcW w:w="7149" w:type="dxa"/>
          </w:tcPr>
          <w:p w:rsidR="00D1505D" w:rsidRDefault="00D1505D" w:rsidP="00095DAE">
            <w:pPr>
              <w:rPr>
                <w:rFonts w:ascii="Arial" w:hAnsi="Arial" w:cs="Arial"/>
                <w:sz w:val="24"/>
                <w:szCs w:val="24"/>
              </w:rPr>
            </w:pPr>
            <w:r>
              <w:rPr>
                <w:rFonts w:ascii="Arial" w:hAnsi="Arial" w:cs="Arial"/>
                <w:sz w:val="24"/>
                <w:szCs w:val="24"/>
              </w:rPr>
              <w:t>Publication of the Community and Hospital Interface Group (CHI) Report</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October 2014</w:t>
            </w:r>
          </w:p>
        </w:tc>
        <w:tc>
          <w:tcPr>
            <w:tcW w:w="7149" w:type="dxa"/>
          </w:tcPr>
          <w:p w:rsidR="00D1505D" w:rsidRDefault="00D1505D" w:rsidP="00095DAE">
            <w:pPr>
              <w:rPr>
                <w:rFonts w:ascii="Arial" w:hAnsi="Arial" w:cs="Arial"/>
                <w:sz w:val="24"/>
                <w:szCs w:val="24"/>
              </w:rPr>
            </w:pPr>
            <w:r>
              <w:rPr>
                <w:rFonts w:ascii="Arial" w:hAnsi="Arial" w:cs="Arial"/>
                <w:sz w:val="24"/>
                <w:szCs w:val="24"/>
              </w:rPr>
              <w:t>CAT A suggestions collated</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Handover guidance</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Snapshot audit of LOS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 xml:space="preserve">November 2014 </w:t>
            </w:r>
          </w:p>
        </w:tc>
        <w:tc>
          <w:tcPr>
            <w:tcW w:w="7149" w:type="dxa"/>
          </w:tcPr>
          <w:p w:rsidR="00D1505D" w:rsidRDefault="00D1505D" w:rsidP="00095DAE">
            <w:pPr>
              <w:rPr>
                <w:rFonts w:ascii="Arial" w:hAnsi="Arial" w:cs="Arial"/>
                <w:sz w:val="24"/>
                <w:szCs w:val="24"/>
              </w:rPr>
            </w:pPr>
            <w:r>
              <w:rPr>
                <w:rFonts w:ascii="Arial" w:hAnsi="Arial" w:cs="Arial"/>
                <w:sz w:val="24"/>
                <w:szCs w:val="24"/>
              </w:rPr>
              <w:t>GP OOH Paper for Medical Directors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Review of recommendations from the CHI report</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Re-issue Discharge process map and discharge maturity matrix</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Workstream Chairs reflections on USC Programme</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November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Report to Steering Board re progress working towards WAO and PAC recommendations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December 2014</w:t>
            </w:r>
          </w:p>
        </w:tc>
        <w:tc>
          <w:tcPr>
            <w:tcW w:w="7149" w:type="dxa"/>
          </w:tcPr>
          <w:p w:rsidR="00D1505D" w:rsidRDefault="00D1505D" w:rsidP="00095DAE">
            <w:pPr>
              <w:rPr>
                <w:rFonts w:ascii="Arial" w:hAnsi="Arial" w:cs="Arial"/>
                <w:sz w:val="24"/>
                <w:szCs w:val="24"/>
              </w:rPr>
            </w:pPr>
            <w:r>
              <w:rPr>
                <w:rFonts w:ascii="Arial" w:hAnsi="Arial" w:cs="Arial"/>
                <w:sz w:val="24"/>
                <w:szCs w:val="24"/>
              </w:rPr>
              <w:t>Changes to daily escalation process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January/Feb 2015</w:t>
            </w:r>
          </w:p>
          <w:p w:rsidR="00095DAE" w:rsidRDefault="00095DAE" w:rsidP="00095DAE">
            <w:pPr>
              <w:rPr>
                <w:rFonts w:ascii="Arial" w:hAnsi="Arial" w:cs="Arial"/>
                <w:sz w:val="24"/>
                <w:szCs w:val="24"/>
              </w:rPr>
            </w:pPr>
          </w:p>
        </w:tc>
        <w:tc>
          <w:tcPr>
            <w:tcW w:w="7149" w:type="dxa"/>
          </w:tcPr>
          <w:p w:rsidR="00D1505D" w:rsidRDefault="00D1505D" w:rsidP="00095DAE">
            <w:pPr>
              <w:rPr>
                <w:rFonts w:ascii="Arial" w:hAnsi="Arial" w:cs="Arial"/>
                <w:sz w:val="24"/>
                <w:szCs w:val="24"/>
              </w:rPr>
            </w:pPr>
            <w:r>
              <w:rPr>
                <w:rFonts w:ascii="Arial" w:hAnsi="Arial" w:cs="Arial"/>
                <w:sz w:val="24"/>
                <w:szCs w:val="24"/>
              </w:rPr>
              <w:t>Visit report to 6 LHBs</w:t>
            </w:r>
          </w:p>
          <w:p w:rsidR="00D1505D" w:rsidRDefault="00D1505D" w:rsidP="00095DAE">
            <w:pPr>
              <w:rPr>
                <w:rFonts w:ascii="Arial" w:hAnsi="Arial" w:cs="Arial"/>
                <w:sz w:val="24"/>
                <w:szCs w:val="24"/>
              </w:rPr>
            </w:pPr>
          </w:p>
        </w:tc>
      </w:tr>
      <w:tr w:rsidR="00D1505D" w:rsidRPr="00D770D1" w:rsidTr="00095DAE">
        <w:tc>
          <w:tcPr>
            <w:tcW w:w="2093" w:type="dxa"/>
          </w:tcPr>
          <w:p w:rsidR="00D1505D" w:rsidRDefault="00D1505D" w:rsidP="00095DAE">
            <w:pPr>
              <w:rPr>
                <w:rFonts w:ascii="Arial" w:hAnsi="Arial" w:cs="Arial"/>
                <w:sz w:val="24"/>
                <w:szCs w:val="24"/>
              </w:rPr>
            </w:pPr>
            <w:r>
              <w:rPr>
                <w:rFonts w:ascii="Arial" w:hAnsi="Arial" w:cs="Arial"/>
                <w:sz w:val="24"/>
                <w:szCs w:val="24"/>
              </w:rPr>
              <w:t>January 2015</w:t>
            </w:r>
          </w:p>
        </w:tc>
        <w:tc>
          <w:tcPr>
            <w:tcW w:w="7149" w:type="dxa"/>
          </w:tcPr>
          <w:p w:rsidR="00D1505D" w:rsidRDefault="00D1505D" w:rsidP="00095DAE">
            <w:pPr>
              <w:rPr>
                <w:rFonts w:ascii="Arial" w:hAnsi="Arial" w:cs="Arial"/>
                <w:sz w:val="24"/>
                <w:szCs w:val="24"/>
              </w:rPr>
            </w:pPr>
            <w:r>
              <w:rPr>
                <w:rFonts w:ascii="Arial" w:hAnsi="Arial" w:cs="Arial"/>
                <w:sz w:val="24"/>
                <w:szCs w:val="24"/>
              </w:rPr>
              <w:t>Participation in PHW publication of</w:t>
            </w:r>
          </w:p>
          <w:p w:rsidR="00D1505D" w:rsidRPr="00D770D1" w:rsidRDefault="00D1505D" w:rsidP="00D1505D">
            <w:pPr>
              <w:pStyle w:val="ListParagraph"/>
              <w:numPr>
                <w:ilvl w:val="0"/>
                <w:numId w:val="7"/>
              </w:numPr>
              <w:contextualSpacing w:val="0"/>
              <w:rPr>
                <w:rFonts w:ascii="Arial" w:hAnsi="Arial" w:cs="Arial"/>
                <w:sz w:val="24"/>
                <w:szCs w:val="24"/>
              </w:rPr>
            </w:pPr>
            <w:r>
              <w:rPr>
                <w:rFonts w:ascii="Arial" w:hAnsi="Arial" w:cs="Arial"/>
                <w:sz w:val="24"/>
                <w:szCs w:val="24"/>
              </w:rPr>
              <w:t>What drives d</w:t>
            </w:r>
            <w:r w:rsidRPr="00D770D1">
              <w:rPr>
                <w:rFonts w:ascii="Arial" w:hAnsi="Arial" w:cs="Arial"/>
                <w:sz w:val="24"/>
                <w:szCs w:val="24"/>
              </w:rPr>
              <w:t xml:space="preserve">emand </w:t>
            </w:r>
            <w:r>
              <w:rPr>
                <w:rFonts w:ascii="Arial" w:hAnsi="Arial" w:cs="Arial"/>
                <w:sz w:val="24"/>
                <w:szCs w:val="24"/>
              </w:rPr>
              <w:t>for USC services in Wales?</w:t>
            </w:r>
          </w:p>
          <w:p w:rsidR="00D1505D" w:rsidRPr="00D770D1" w:rsidRDefault="00D1505D" w:rsidP="00D1505D">
            <w:pPr>
              <w:pStyle w:val="ListParagraph"/>
              <w:numPr>
                <w:ilvl w:val="0"/>
                <w:numId w:val="7"/>
              </w:numPr>
              <w:contextualSpacing w:val="0"/>
              <w:rPr>
                <w:rFonts w:ascii="Arial" w:hAnsi="Arial" w:cs="Arial"/>
                <w:sz w:val="24"/>
                <w:szCs w:val="24"/>
              </w:rPr>
            </w:pPr>
            <w:r w:rsidRPr="00D770D1">
              <w:rPr>
                <w:rFonts w:ascii="Arial" w:hAnsi="Arial" w:cs="Arial"/>
                <w:sz w:val="24"/>
                <w:szCs w:val="24"/>
              </w:rPr>
              <w:t>Pressures</w:t>
            </w:r>
            <w:r>
              <w:rPr>
                <w:rFonts w:ascii="Arial" w:hAnsi="Arial" w:cs="Arial"/>
                <w:sz w:val="24"/>
                <w:szCs w:val="24"/>
              </w:rPr>
              <w:t xml:space="preserve"> in USC </w:t>
            </w:r>
          </w:p>
          <w:p w:rsidR="00D1505D" w:rsidRDefault="00D1505D" w:rsidP="00D1505D">
            <w:pPr>
              <w:pStyle w:val="ListParagraph"/>
              <w:numPr>
                <w:ilvl w:val="0"/>
                <w:numId w:val="7"/>
              </w:numPr>
              <w:contextualSpacing w:val="0"/>
              <w:rPr>
                <w:rFonts w:ascii="Arial" w:hAnsi="Arial" w:cs="Arial"/>
                <w:sz w:val="24"/>
                <w:szCs w:val="24"/>
              </w:rPr>
            </w:pPr>
            <w:r>
              <w:rPr>
                <w:rFonts w:ascii="Arial" w:hAnsi="Arial" w:cs="Arial"/>
                <w:sz w:val="24"/>
                <w:szCs w:val="24"/>
              </w:rPr>
              <w:t xml:space="preserve">USC A </w:t>
            </w:r>
            <w:r w:rsidRPr="00D770D1">
              <w:rPr>
                <w:rFonts w:ascii="Arial" w:hAnsi="Arial" w:cs="Arial"/>
                <w:sz w:val="24"/>
                <w:szCs w:val="24"/>
              </w:rPr>
              <w:t>Toolbox</w:t>
            </w:r>
            <w:r>
              <w:rPr>
                <w:rFonts w:ascii="Arial" w:hAnsi="Arial" w:cs="Arial"/>
                <w:sz w:val="24"/>
                <w:szCs w:val="24"/>
              </w:rPr>
              <w:t xml:space="preserve"> of actions</w:t>
            </w:r>
          </w:p>
          <w:p w:rsidR="00D1505D" w:rsidRPr="00D770D1" w:rsidRDefault="00D1505D" w:rsidP="00D1505D">
            <w:pPr>
              <w:pStyle w:val="ListParagraph"/>
              <w:numPr>
                <w:ilvl w:val="0"/>
                <w:numId w:val="7"/>
              </w:numPr>
              <w:contextualSpacing w:val="0"/>
              <w:rPr>
                <w:rFonts w:ascii="Arial" w:hAnsi="Arial" w:cs="Arial"/>
                <w:sz w:val="24"/>
                <w:szCs w:val="24"/>
              </w:rPr>
            </w:pPr>
            <w:r>
              <w:rPr>
                <w:rFonts w:ascii="Arial" w:hAnsi="Arial" w:cs="Arial"/>
                <w:sz w:val="24"/>
                <w:szCs w:val="24"/>
              </w:rPr>
              <w:t>Deriving a HB ‘Demand Score’ and a Hospital ‘Pressure Score’ for version 2 of the integrated USC dashboard</w:t>
            </w: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February 2015</w:t>
            </w:r>
          </w:p>
        </w:tc>
        <w:tc>
          <w:tcPr>
            <w:tcW w:w="7149" w:type="dxa"/>
          </w:tcPr>
          <w:p w:rsidR="00D1505D" w:rsidRDefault="00D1505D" w:rsidP="00095DAE">
            <w:pPr>
              <w:rPr>
                <w:rFonts w:ascii="Arial" w:hAnsi="Arial" w:cs="Arial"/>
                <w:sz w:val="24"/>
                <w:szCs w:val="24"/>
              </w:rPr>
            </w:pPr>
            <w:r>
              <w:rPr>
                <w:rFonts w:ascii="Arial" w:hAnsi="Arial" w:cs="Arial"/>
                <w:sz w:val="24"/>
                <w:szCs w:val="24"/>
              </w:rPr>
              <w:t>Proposals for a nursing home pilot to support USC</w:t>
            </w:r>
          </w:p>
          <w:p w:rsidR="00D1505D" w:rsidRDefault="00D1505D" w:rsidP="00095DAE">
            <w:pPr>
              <w:rPr>
                <w:rFonts w:ascii="Arial" w:hAnsi="Arial" w:cs="Arial"/>
                <w:sz w:val="24"/>
                <w:szCs w:val="24"/>
              </w:rPr>
            </w:pPr>
          </w:p>
        </w:tc>
      </w:tr>
    </w:tbl>
    <w:p w:rsidR="00095DAE" w:rsidRDefault="00095DAE"/>
    <w:tbl>
      <w:tblPr>
        <w:tblStyle w:val="TableGrid"/>
        <w:tblW w:w="0" w:type="auto"/>
        <w:tblLook w:val="04A0" w:firstRow="1" w:lastRow="0" w:firstColumn="1" w:lastColumn="0" w:noHBand="0" w:noVBand="1"/>
      </w:tblPr>
      <w:tblGrid>
        <w:gridCol w:w="2093"/>
        <w:gridCol w:w="7149"/>
      </w:tblGrid>
      <w:tr w:rsidR="00095DAE" w:rsidRPr="00811514" w:rsidTr="00095DAE">
        <w:tc>
          <w:tcPr>
            <w:tcW w:w="2093" w:type="dxa"/>
          </w:tcPr>
          <w:p w:rsidR="00095DAE" w:rsidRPr="00811514" w:rsidRDefault="00095DAE" w:rsidP="00095DAE">
            <w:pPr>
              <w:rPr>
                <w:rFonts w:ascii="Arial" w:hAnsi="Arial" w:cs="Arial"/>
                <w:b/>
                <w:sz w:val="24"/>
                <w:szCs w:val="24"/>
              </w:rPr>
            </w:pPr>
            <w:r w:rsidRPr="00811514">
              <w:rPr>
                <w:rFonts w:ascii="Arial" w:hAnsi="Arial" w:cs="Arial"/>
                <w:b/>
                <w:sz w:val="24"/>
                <w:szCs w:val="24"/>
              </w:rPr>
              <w:lastRenderedPageBreak/>
              <w:t>Date</w:t>
            </w:r>
          </w:p>
        </w:tc>
        <w:tc>
          <w:tcPr>
            <w:tcW w:w="7149" w:type="dxa"/>
          </w:tcPr>
          <w:p w:rsidR="00095DAE" w:rsidRDefault="00095DAE" w:rsidP="00095DAE">
            <w:pPr>
              <w:rPr>
                <w:rFonts w:ascii="Arial" w:hAnsi="Arial" w:cs="Arial"/>
                <w:b/>
                <w:sz w:val="24"/>
                <w:szCs w:val="24"/>
              </w:rPr>
            </w:pPr>
            <w:r w:rsidRPr="00811514">
              <w:rPr>
                <w:rFonts w:ascii="Arial" w:hAnsi="Arial" w:cs="Arial"/>
                <w:b/>
                <w:sz w:val="24"/>
                <w:szCs w:val="24"/>
              </w:rPr>
              <w:t>Deliverable</w:t>
            </w:r>
            <w:r>
              <w:rPr>
                <w:rFonts w:ascii="Arial" w:hAnsi="Arial" w:cs="Arial"/>
                <w:b/>
                <w:sz w:val="24"/>
                <w:szCs w:val="24"/>
              </w:rPr>
              <w:t>s</w:t>
            </w:r>
          </w:p>
          <w:p w:rsidR="00095DAE" w:rsidRPr="00811514" w:rsidRDefault="00095DAE" w:rsidP="00095DAE">
            <w:pPr>
              <w:rPr>
                <w:rFonts w:ascii="Arial" w:hAnsi="Arial" w:cs="Arial"/>
                <w:b/>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February 2015</w:t>
            </w:r>
          </w:p>
        </w:tc>
        <w:tc>
          <w:tcPr>
            <w:tcW w:w="7149" w:type="dxa"/>
          </w:tcPr>
          <w:p w:rsidR="00D1505D" w:rsidRDefault="00D1505D" w:rsidP="00095DAE">
            <w:pPr>
              <w:rPr>
                <w:rFonts w:ascii="Arial" w:hAnsi="Arial" w:cs="Arial"/>
                <w:sz w:val="24"/>
                <w:szCs w:val="24"/>
              </w:rPr>
            </w:pPr>
            <w:r>
              <w:rPr>
                <w:rFonts w:ascii="Arial" w:hAnsi="Arial" w:cs="Arial"/>
                <w:sz w:val="24"/>
                <w:szCs w:val="24"/>
              </w:rPr>
              <w:t>Revised documentation for an audit of patients in A&amp;E</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March 2015</w:t>
            </w:r>
          </w:p>
        </w:tc>
        <w:tc>
          <w:tcPr>
            <w:tcW w:w="7149" w:type="dxa"/>
          </w:tcPr>
          <w:p w:rsidR="00D1505D" w:rsidRDefault="00D1505D" w:rsidP="00095DAE">
            <w:pPr>
              <w:rPr>
                <w:rFonts w:ascii="Arial" w:hAnsi="Arial" w:cs="Arial"/>
                <w:sz w:val="24"/>
                <w:szCs w:val="24"/>
              </w:rPr>
            </w:pPr>
            <w:r>
              <w:rPr>
                <w:rFonts w:ascii="Arial" w:hAnsi="Arial" w:cs="Arial"/>
                <w:sz w:val="24"/>
                <w:szCs w:val="24"/>
              </w:rPr>
              <w:t>Service user engagement and experience paper re WAO and PAC recommendations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April 2015</w:t>
            </w:r>
          </w:p>
        </w:tc>
        <w:tc>
          <w:tcPr>
            <w:tcW w:w="7149" w:type="dxa"/>
          </w:tcPr>
          <w:p w:rsidR="00D1505D" w:rsidRDefault="00D1505D" w:rsidP="00095DAE">
            <w:pPr>
              <w:rPr>
                <w:rFonts w:ascii="Arial" w:hAnsi="Arial" w:cs="Arial"/>
                <w:sz w:val="24"/>
                <w:szCs w:val="24"/>
              </w:rPr>
            </w:pPr>
            <w:r>
              <w:rPr>
                <w:rFonts w:ascii="Arial" w:hAnsi="Arial" w:cs="Arial"/>
                <w:sz w:val="24"/>
                <w:szCs w:val="24"/>
              </w:rPr>
              <w:t>Summary report of supportive visits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April 2015</w:t>
            </w:r>
          </w:p>
        </w:tc>
        <w:tc>
          <w:tcPr>
            <w:tcW w:w="7149" w:type="dxa"/>
          </w:tcPr>
          <w:p w:rsidR="00D1505D" w:rsidRDefault="00D1505D" w:rsidP="00095DAE">
            <w:pPr>
              <w:rPr>
                <w:rFonts w:ascii="Arial" w:hAnsi="Arial" w:cs="Arial"/>
                <w:sz w:val="24"/>
                <w:szCs w:val="24"/>
              </w:rPr>
            </w:pPr>
            <w:r>
              <w:rPr>
                <w:rFonts w:ascii="Arial" w:hAnsi="Arial" w:cs="Arial"/>
                <w:sz w:val="24"/>
                <w:szCs w:val="24"/>
              </w:rPr>
              <w:t>Service user engagement and experience paper common theme across USC Planned care</w:t>
            </w:r>
          </w:p>
          <w:p w:rsidR="00D1505D" w:rsidRDefault="00D1505D" w:rsidP="00095DAE">
            <w:pPr>
              <w:rPr>
                <w:rFonts w:ascii="Arial" w:hAnsi="Arial" w:cs="Arial"/>
                <w:sz w:val="24"/>
                <w:szCs w:val="24"/>
              </w:rPr>
            </w:pPr>
            <w:r>
              <w:rPr>
                <w:rFonts w:ascii="Arial" w:hAnsi="Arial" w:cs="Arial"/>
                <w:sz w:val="24"/>
                <w:szCs w:val="24"/>
              </w:rPr>
              <w:t xml:space="preserve">  </w:t>
            </w: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June 2015</w:t>
            </w:r>
          </w:p>
        </w:tc>
        <w:tc>
          <w:tcPr>
            <w:tcW w:w="7149" w:type="dxa"/>
          </w:tcPr>
          <w:p w:rsidR="00D1505D" w:rsidRDefault="00D1505D" w:rsidP="00095DAE">
            <w:pPr>
              <w:rPr>
                <w:rFonts w:ascii="Arial" w:hAnsi="Arial" w:cs="Arial"/>
                <w:sz w:val="24"/>
                <w:szCs w:val="24"/>
              </w:rPr>
            </w:pPr>
            <w:r>
              <w:rPr>
                <w:rFonts w:ascii="Arial" w:hAnsi="Arial" w:cs="Arial"/>
                <w:sz w:val="24"/>
                <w:szCs w:val="24"/>
              </w:rPr>
              <w:t>All Wales workshop to discuss USC priorities</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June 2015</w:t>
            </w:r>
          </w:p>
        </w:tc>
        <w:tc>
          <w:tcPr>
            <w:tcW w:w="7149" w:type="dxa"/>
          </w:tcPr>
          <w:p w:rsidR="00D1505D" w:rsidRDefault="00D1505D" w:rsidP="00095DAE">
            <w:pPr>
              <w:rPr>
                <w:rFonts w:ascii="Arial" w:hAnsi="Arial" w:cs="Arial"/>
                <w:sz w:val="24"/>
                <w:szCs w:val="24"/>
              </w:rPr>
            </w:pPr>
            <w:r>
              <w:rPr>
                <w:rFonts w:ascii="Arial" w:hAnsi="Arial" w:cs="Arial"/>
                <w:sz w:val="24"/>
                <w:szCs w:val="24"/>
              </w:rPr>
              <w:t>Summary paper following workshop</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2014/15</w:t>
            </w:r>
          </w:p>
        </w:tc>
        <w:tc>
          <w:tcPr>
            <w:tcW w:w="7149" w:type="dxa"/>
          </w:tcPr>
          <w:p w:rsidR="00D1505D" w:rsidRDefault="00D1505D" w:rsidP="00095DAE">
            <w:pPr>
              <w:rPr>
                <w:rFonts w:ascii="Arial" w:hAnsi="Arial" w:cs="Arial"/>
                <w:sz w:val="24"/>
                <w:szCs w:val="24"/>
              </w:rPr>
            </w:pPr>
            <w:r>
              <w:rPr>
                <w:rFonts w:ascii="Arial" w:hAnsi="Arial" w:cs="Arial"/>
                <w:sz w:val="24"/>
                <w:szCs w:val="24"/>
              </w:rPr>
              <w:t>Flow collaborative support and training</w:t>
            </w:r>
          </w:p>
          <w:p w:rsidR="00D1505D" w:rsidRDefault="00D1505D" w:rsidP="00095DAE">
            <w:pPr>
              <w:rPr>
                <w:rFonts w:ascii="Arial" w:hAnsi="Arial" w:cs="Arial"/>
                <w:sz w:val="24"/>
                <w:szCs w:val="24"/>
              </w:rPr>
            </w:pPr>
          </w:p>
        </w:tc>
      </w:tr>
      <w:tr w:rsidR="00D1505D" w:rsidTr="00095DAE">
        <w:tc>
          <w:tcPr>
            <w:tcW w:w="2093" w:type="dxa"/>
          </w:tcPr>
          <w:p w:rsidR="00D1505D" w:rsidRDefault="00D1505D" w:rsidP="00095DAE">
            <w:pPr>
              <w:rPr>
                <w:rFonts w:ascii="Arial" w:hAnsi="Arial" w:cs="Arial"/>
                <w:sz w:val="24"/>
                <w:szCs w:val="24"/>
              </w:rPr>
            </w:pPr>
            <w:r>
              <w:rPr>
                <w:rFonts w:ascii="Arial" w:hAnsi="Arial" w:cs="Arial"/>
                <w:sz w:val="24"/>
                <w:szCs w:val="24"/>
              </w:rPr>
              <w:t>2014/15</w:t>
            </w:r>
          </w:p>
        </w:tc>
        <w:tc>
          <w:tcPr>
            <w:tcW w:w="7149" w:type="dxa"/>
          </w:tcPr>
          <w:p w:rsidR="00D1505D" w:rsidRDefault="00D1505D" w:rsidP="00095DAE">
            <w:pPr>
              <w:rPr>
                <w:rFonts w:ascii="Arial" w:hAnsi="Arial" w:cs="Arial"/>
                <w:sz w:val="24"/>
                <w:szCs w:val="24"/>
              </w:rPr>
            </w:pPr>
            <w:r>
              <w:rPr>
                <w:rFonts w:ascii="Arial" w:hAnsi="Arial" w:cs="Arial"/>
                <w:sz w:val="24"/>
                <w:szCs w:val="24"/>
              </w:rPr>
              <w:t>Sharing of good practice/and expert opinion</w:t>
            </w:r>
          </w:p>
          <w:p w:rsidR="00D1505D" w:rsidRDefault="00D1505D" w:rsidP="00095DAE">
            <w:pPr>
              <w:rPr>
                <w:rFonts w:ascii="Arial" w:hAnsi="Arial" w:cs="Arial"/>
                <w:sz w:val="24"/>
                <w:szCs w:val="24"/>
              </w:rPr>
            </w:pPr>
          </w:p>
        </w:tc>
      </w:tr>
      <w:tr w:rsidR="00D1505D" w:rsidRPr="005A4DE6" w:rsidTr="00095DAE">
        <w:tc>
          <w:tcPr>
            <w:tcW w:w="2093" w:type="dxa"/>
          </w:tcPr>
          <w:p w:rsidR="00D1505D" w:rsidRDefault="00D1505D" w:rsidP="00095DAE">
            <w:pPr>
              <w:rPr>
                <w:rFonts w:ascii="Arial" w:hAnsi="Arial" w:cs="Arial"/>
                <w:sz w:val="24"/>
                <w:szCs w:val="24"/>
              </w:rPr>
            </w:pPr>
            <w:r>
              <w:rPr>
                <w:rFonts w:ascii="Arial" w:hAnsi="Arial" w:cs="Arial"/>
                <w:sz w:val="24"/>
                <w:szCs w:val="24"/>
              </w:rPr>
              <w:t>2014/15</w:t>
            </w:r>
          </w:p>
        </w:tc>
        <w:tc>
          <w:tcPr>
            <w:tcW w:w="7149" w:type="dxa"/>
          </w:tcPr>
          <w:p w:rsidR="00D1505D" w:rsidRDefault="00D1505D" w:rsidP="00095DAE">
            <w:pPr>
              <w:rPr>
                <w:rFonts w:ascii="Arial" w:hAnsi="Arial" w:cs="Arial"/>
                <w:sz w:val="24"/>
                <w:szCs w:val="24"/>
              </w:rPr>
            </w:pPr>
            <w:r>
              <w:rPr>
                <w:rFonts w:ascii="Arial" w:hAnsi="Arial" w:cs="Arial"/>
                <w:sz w:val="24"/>
                <w:szCs w:val="24"/>
              </w:rPr>
              <w:t>Quality assurance and/or development of;</w:t>
            </w:r>
          </w:p>
          <w:p w:rsidR="00D1505D" w:rsidRPr="005A4DE6" w:rsidRDefault="00D1505D" w:rsidP="00D1505D">
            <w:pPr>
              <w:pStyle w:val="ListParagraph"/>
              <w:numPr>
                <w:ilvl w:val="0"/>
                <w:numId w:val="6"/>
              </w:numPr>
              <w:contextualSpacing w:val="0"/>
              <w:rPr>
                <w:rFonts w:ascii="Arial" w:hAnsi="Arial" w:cs="Arial"/>
                <w:sz w:val="24"/>
                <w:szCs w:val="24"/>
              </w:rPr>
            </w:pPr>
            <w:r w:rsidRPr="005A4DE6">
              <w:rPr>
                <w:rFonts w:ascii="Arial" w:hAnsi="Arial" w:cs="Arial"/>
                <w:sz w:val="24"/>
                <w:szCs w:val="24"/>
              </w:rPr>
              <w:t>Directory of USC measures</w:t>
            </w:r>
          </w:p>
          <w:p w:rsidR="00D1505D" w:rsidRPr="005A4DE6" w:rsidRDefault="00D1505D" w:rsidP="00D1505D">
            <w:pPr>
              <w:pStyle w:val="ListParagraph"/>
              <w:numPr>
                <w:ilvl w:val="0"/>
                <w:numId w:val="6"/>
              </w:numPr>
              <w:contextualSpacing w:val="0"/>
              <w:rPr>
                <w:rFonts w:ascii="Arial" w:hAnsi="Arial" w:cs="Arial"/>
                <w:sz w:val="24"/>
                <w:szCs w:val="24"/>
              </w:rPr>
            </w:pPr>
            <w:r w:rsidRPr="005A4DE6">
              <w:rPr>
                <w:rFonts w:ascii="Arial" w:hAnsi="Arial" w:cs="Arial"/>
                <w:sz w:val="24"/>
                <w:szCs w:val="24"/>
              </w:rPr>
              <w:t>USC Dashboard</w:t>
            </w:r>
          </w:p>
          <w:p w:rsidR="00D1505D" w:rsidRPr="005A4DE6" w:rsidRDefault="00D1505D" w:rsidP="00D1505D">
            <w:pPr>
              <w:pStyle w:val="ListParagraph"/>
              <w:numPr>
                <w:ilvl w:val="0"/>
                <w:numId w:val="6"/>
              </w:numPr>
              <w:contextualSpacing w:val="0"/>
              <w:rPr>
                <w:rFonts w:ascii="Arial" w:hAnsi="Arial" w:cs="Arial"/>
                <w:sz w:val="24"/>
                <w:szCs w:val="24"/>
              </w:rPr>
            </w:pPr>
            <w:r w:rsidRPr="005A4DE6">
              <w:rPr>
                <w:rFonts w:ascii="Arial" w:hAnsi="Arial" w:cs="Arial"/>
                <w:sz w:val="24"/>
                <w:szCs w:val="24"/>
              </w:rPr>
              <w:t>Atlas of USC</w:t>
            </w:r>
          </w:p>
          <w:p w:rsidR="00D1505D" w:rsidRDefault="00D1505D" w:rsidP="00D1505D">
            <w:pPr>
              <w:pStyle w:val="ListParagraph"/>
              <w:numPr>
                <w:ilvl w:val="0"/>
                <w:numId w:val="6"/>
              </w:numPr>
              <w:contextualSpacing w:val="0"/>
              <w:rPr>
                <w:rFonts w:ascii="Arial" w:hAnsi="Arial" w:cs="Arial"/>
                <w:sz w:val="24"/>
                <w:szCs w:val="24"/>
              </w:rPr>
            </w:pPr>
            <w:r w:rsidRPr="005A4DE6">
              <w:rPr>
                <w:rFonts w:ascii="Arial" w:hAnsi="Arial" w:cs="Arial"/>
                <w:sz w:val="24"/>
                <w:szCs w:val="24"/>
              </w:rPr>
              <w:t>WAST clinical indicators</w:t>
            </w:r>
          </w:p>
          <w:p w:rsidR="00D1505D" w:rsidRPr="005A4DE6" w:rsidRDefault="00D1505D" w:rsidP="00095DAE">
            <w:pPr>
              <w:pStyle w:val="ListParagraph"/>
              <w:rPr>
                <w:rFonts w:ascii="Arial" w:hAnsi="Arial" w:cs="Arial"/>
                <w:sz w:val="24"/>
                <w:szCs w:val="24"/>
              </w:rPr>
            </w:pPr>
          </w:p>
        </w:tc>
      </w:tr>
    </w:tbl>
    <w:p w:rsidR="00D1505D" w:rsidRPr="001745F2" w:rsidRDefault="00D1505D" w:rsidP="00D1505D">
      <w:pPr>
        <w:rPr>
          <w:rFonts w:ascii="Arial" w:hAnsi="Arial" w:cs="Arial"/>
          <w:b/>
          <w:sz w:val="24"/>
          <w:szCs w:val="24"/>
        </w:rPr>
      </w:pPr>
    </w:p>
    <w:p w:rsidR="00095DAE" w:rsidRDefault="00095DAE" w:rsidP="001C1C10">
      <w:pPr>
        <w:rPr>
          <w:rFonts w:ascii="Arial" w:hAnsi="Arial" w:cs="Arial"/>
          <w:sz w:val="24"/>
          <w:szCs w:val="24"/>
        </w:rPr>
      </w:pPr>
      <w:r>
        <w:rPr>
          <w:rFonts w:ascii="Arial" w:hAnsi="Arial" w:cs="Arial"/>
          <w:sz w:val="24"/>
          <w:szCs w:val="24"/>
        </w:rPr>
        <w:t xml:space="preserve">The early work of the USC Steering Board resulted in the publication of </w:t>
      </w:r>
    </w:p>
    <w:p w:rsidR="00D1505D" w:rsidRPr="00095DAE" w:rsidRDefault="00095DAE" w:rsidP="001C1C10">
      <w:pPr>
        <w:rPr>
          <w:rFonts w:ascii="Arial" w:hAnsi="Arial" w:cs="Arial"/>
          <w:b/>
          <w:i/>
          <w:sz w:val="24"/>
          <w:szCs w:val="24"/>
        </w:rPr>
      </w:pPr>
      <w:r w:rsidRPr="00095DAE">
        <w:rPr>
          <w:rFonts w:ascii="Arial" w:hAnsi="Arial" w:cs="Arial"/>
          <w:i/>
          <w:sz w:val="24"/>
          <w:szCs w:val="24"/>
        </w:rPr>
        <w:t xml:space="preserve"> </w:t>
      </w:r>
      <w:r w:rsidRPr="00095DAE">
        <w:rPr>
          <w:rFonts w:ascii="Arial" w:hAnsi="Arial" w:cs="Arial"/>
          <w:b/>
          <w:i/>
          <w:sz w:val="24"/>
          <w:szCs w:val="24"/>
        </w:rPr>
        <w:t>“The Way Ahead for Unscheduled Care in Wales (NHS Wales 2014)</w:t>
      </w:r>
    </w:p>
    <w:sectPr w:rsidR="00D1505D" w:rsidRPr="00095DAE" w:rsidSect="002502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3B" w:rsidRDefault="00675E3B" w:rsidP="00D14A09">
      <w:pPr>
        <w:spacing w:after="0" w:line="240" w:lineRule="auto"/>
      </w:pPr>
      <w:r>
        <w:separator/>
      </w:r>
    </w:p>
  </w:endnote>
  <w:endnote w:type="continuationSeparator" w:id="0">
    <w:p w:rsidR="00675E3B" w:rsidRDefault="00675E3B" w:rsidP="00D1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535"/>
      <w:docPartObj>
        <w:docPartGallery w:val="Page Numbers (Bottom of Page)"/>
        <w:docPartUnique/>
      </w:docPartObj>
    </w:sdtPr>
    <w:sdtEndPr/>
    <w:sdtContent>
      <w:p w:rsidR="00675E3B" w:rsidRDefault="001E56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75E3B" w:rsidRDefault="0067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3B" w:rsidRDefault="00675E3B" w:rsidP="00D14A09">
      <w:pPr>
        <w:spacing w:after="0" w:line="240" w:lineRule="auto"/>
      </w:pPr>
      <w:r>
        <w:separator/>
      </w:r>
    </w:p>
  </w:footnote>
  <w:footnote w:type="continuationSeparator" w:id="0">
    <w:p w:rsidR="00675E3B" w:rsidRDefault="00675E3B" w:rsidP="00D14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4DE"/>
    <w:multiLevelType w:val="hybridMultilevel"/>
    <w:tmpl w:val="4A2C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15C3D"/>
    <w:multiLevelType w:val="hybridMultilevel"/>
    <w:tmpl w:val="B3F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D569F"/>
    <w:multiLevelType w:val="hybridMultilevel"/>
    <w:tmpl w:val="A298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7052E"/>
    <w:multiLevelType w:val="hybridMultilevel"/>
    <w:tmpl w:val="D800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01914"/>
    <w:multiLevelType w:val="hybridMultilevel"/>
    <w:tmpl w:val="892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C70F1D"/>
    <w:multiLevelType w:val="hybridMultilevel"/>
    <w:tmpl w:val="E7B6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65FC8"/>
    <w:multiLevelType w:val="hybridMultilevel"/>
    <w:tmpl w:val="AAC6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B4B12"/>
    <w:multiLevelType w:val="hybridMultilevel"/>
    <w:tmpl w:val="7D5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15A3E"/>
    <w:multiLevelType w:val="hybridMultilevel"/>
    <w:tmpl w:val="A686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384F6D"/>
    <w:multiLevelType w:val="hybridMultilevel"/>
    <w:tmpl w:val="E122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5A1D5D"/>
    <w:multiLevelType w:val="hybridMultilevel"/>
    <w:tmpl w:val="770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F00E8E"/>
    <w:multiLevelType w:val="hybridMultilevel"/>
    <w:tmpl w:val="25E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D12B72"/>
    <w:multiLevelType w:val="hybridMultilevel"/>
    <w:tmpl w:val="D46C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E414E6"/>
    <w:multiLevelType w:val="hybridMultilevel"/>
    <w:tmpl w:val="DDF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62502"/>
    <w:multiLevelType w:val="hybridMultilevel"/>
    <w:tmpl w:val="DA42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868E9"/>
    <w:multiLevelType w:val="hybridMultilevel"/>
    <w:tmpl w:val="0CB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4E6ED2"/>
    <w:multiLevelType w:val="hybridMultilevel"/>
    <w:tmpl w:val="9E5E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4"/>
  </w:num>
  <w:num w:numId="6">
    <w:abstractNumId w:val="2"/>
  </w:num>
  <w:num w:numId="7">
    <w:abstractNumId w:val="7"/>
  </w:num>
  <w:num w:numId="8">
    <w:abstractNumId w:val="9"/>
  </w:num>
  <w:num w:numId="9">
    <w:abstractNumId w:val="8"/>
  </w:num>
  <w:num w:numId="10">
    <w:abstractNumId w:val="1"/>
  </w:num>
  <w:num w:numId="11">
    <w:abstractNumId w:val="0"/>
  </w:num>
  <w:num w:numId="12">
    <w:abstractNumId w:val="16"/>
  </w:num>
  <w:num w:numId="13">
    <w:abstractNumId w:val="13"/>
  </w:num>
  <w:num w:numId="14">
    <w:abstractNumId w:val="14"/>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BC"/>
    <w:rsid w:val="0006528F"/>
    <w:rsid w:val="00082767"/>
    <w:rsid w:val="0009510E"/>
    <w:rsid w:val="00095DAE"/>
    <w:rsid w:val="000B5CE0"/>
    <w:rsid w:val="000D73AC"/>
    <w:rsid w:val="000E2228"/>
    <w:rsid w:val="00113DB6"/>
    <w:rsid w:val="001221DE"/>
    <w:rsid w:val="001C1C10"/>
    <w:rsid w:val="001C2EF6"/>
    <w:rsid w:val="001E56D0"/>
    <w:rsid w:val="001F22C5"/>
    <w:rsid w:val="002502D7"/>
    <w:rsid w:val="002710E3"/>
    <w:rsid w:val="00273DF5"/>
    <w:rsid w:val="00296337"/>
    <w:rsid w:val="002C51B9"/>
    <w:rsid w:val="002E71D6"/>
    <w:rsid w:val="002F700A"/>
    <w:rsid w:val="003A5CF6"/>
    <w:rsid w:val="003E3BD7"/>
    <w:rsid w:val="004406A8"/>
    <w:rsid w:val="00573988"/>
    <w:rsid w:val="005837CE"/>
    <w:rsid w:val="005B5929"/>
    <w:rsid w:val="00611EE8"/>
    <w:rsid w:val="006566E6"/>
    <w:rsid w:val="00671F65"/>
    <w:rsid w:val="00674572"/>
    <w:rsid w:val="00675E3B"/>
    <w:rsid w:val="006814DC"/>
    <w:rsid w:val="00687D91"/>
    <w:rsid w:val="00702AE5"/>
    <w:rsid w:val="00713BE6"/>
    <w:rsid w:val="007220BD"/>
    <w:rsid w:val="00722D9D"/>
    <w:rsid w:val="0072557A"/>
    <w:rsid w:val="00754E3A"/>
    <w:rsid w:val="007B7FBC"/>
    <w:rsid w:val="007D2E2B"/>
    <w:rsid w:val="008A2750"/>
    <w:rsid w:val="008B7DF7"/>
    <w:rsid w:val="008C00D1"/>
    <w:rsid w:val="008D0A69"/>
    <w:rsid w:val="008F099B"/>
    <w:rsid w:val="00912263"/>
    <w:rsid w:val="00935B93"/>
    <w:rsid w:val="00935BED"/>
    <w:rsid w:val="009455F2"/>
    <w:rsid w:val="0097282F"/>
    <w:rsid w:val="00976DFB"/>
    <w:rsid w:val="0099463B"/>
    <w:rsid w:val="00A0386E"/>
    <w:rsid w:val="00AD0DF7"/>
    <w:rsid w:val="00AD137A"/>
    <w:rsid w:val="00AF4E43"/>
    <w:rsid w:val="00B6148B"/>
    <w:rsid w:val="00B72D3C"/>
    <w:rsid w:val="00B8130C"/>
    <w:rsid w:val="00C33596"/>
    <w:rsid w:val="00C43502"/>
    <w:rsid w:val="00C610AE"/>
    <w:rsid w:val="00C70CC8"/>
    <w:rsid w:val="00CA756C"/>
    <w:rsid w:val="00D14A09"/>
    <w:rsid w:val="00D1505D"/>
    <w:rsid w:val="00DA0C46"/>
    <w:rsid w:val="00E65FAA"/>
    <w:rsid w:val="00F87A0A"/>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63"/>
    <w:pPr>
      <w:ind w:left="720"/>
      <w:contextualSpacing/>
    </w:pPr>
  </w:style>
  <w:style w:type="paragraph" w:styleId="Header">
    <w:name w:val="header"/>
    <w:basedOn w:val="Normal"/>
    <w:link w:val="HeaderChar"/>
    <w:uiPriority w:val="99"/>
    <w:semiHidden/>
    <w:unhideWhenUsed/>
    <w:rsid w:val="00D14A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4A09"/>
  </w:style>
  <w:style w:type="paragraph" w:styleId="Footer">
    <w:name w:val="footer"/>
    <w:basedOn w:val="Normal"/>
    <w:link w:val="FooterChar"/>
    <w:uiPriority w:val="99"/>
    <w:unhideWhenUsed/>
    <w:rsid w:val="00D1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09"/>
  </w:style>
  <w:style w:type="table" w:styleId="TableGrid">
    <w:name w:val="Table Grid"/>
    <w:basedOn w:val="TableNormal"/>
    <w:uiPriority w:val="59"/>
    <w:rsid w:val="00D1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5D"/>
    <w:rPr>
      <w:rFonts w:ascii="Tahoma" w:hAnsi="Tahoma" w:cs="Tahoma"/>
      <w:sz w:val="16"/>
      <w:szCs w:val="16"/>
    </w:rPr>
  </w:style>
  <w:style w:type="paragraph" w:customStyle="1" w:styleId="Default">
    <w:name w:val="Default"/>
    <w:rsid w:val="003A5CF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63"/>
    <w:pPr>
      <w:ind w:left="720"/>
      <w:contextualSpacing/>
    </w:pPr>
  </w:style>
  <w:style w:type="paragraph" w:styleId="Header">
    <w:name w:val="header"/>
    <w:basedOn w:val="Normal"/>
    <w:link w:val="HeaderChar"/>
    <w:uiPriority w:val="99"/>
    <w:semiHidden/>
    <w:unhideWhenUsed/>
    <w:rsid w:val="00D14A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4A09"/>
  </w:style>
  <w:style w:type="paragraph" w:styleId="Footer">
    <w:name w:val="footer"/>
    <w:basedOn w:val="Normal"/>
    <w:link w:val="FooterChar"/>
    <w:uiPriority w:val="99"/>
    <w:unhideWhenUsed/>
    <w:rsid w:val="00D1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09"/>
  </w:style>
  <w:style w:type="table" w:styleId="TableGrid">
    <w:name w:val="Table Grid"/>
    <w:basedOn w:val="TableNormal"/>
    <w:uiPriority w:val="59"/>
    <w:rsid w:val="00D1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5D"/>
    <w:rPr>
      <w:rFonts w:ascii="Tahoma" w:hAnsi="Tahoma" w:cs="Tahoma"/>
      <w:sz w:val="16"/>
      <w:szCs w:val="16"/>
    </w:rPr>
  </w:style>
  <w:style w:type="paragraph" w:customStyle="1" w:styleId="Default">
    <w:name w:val="Default"/>
    <w:rsid w:val="003A5C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emf"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customXml" Target="/customXML/item2.xml" Id="Re15bacaa477649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A12754047</value>
    </field>
    <field name="Objective-Title">
      <value order="0">O2 - Legacy statement - 2013 to 2015 USC Programme Board</value>
    </field>
    <field name="Objective-Description">
      <value order="0"/>
    </field>
    <field name="Objective-CreationStamp">
      <value order="0">2015-12-09T11:34:12Z</value>
    </field>
    <field name="Objective-IsApproved">
      <value order="0">false</value>
    </field>
    <field name="Objective-IsPublished">
      <value order="0">true</value>
    </field>
    <field name="Objective-DatePublished">
      <value order="0">2015-12-09T11:35:28Z</value>
    </field>
    <field name="Objective-ModificationStamp">
      <value order="0">2016-12-02T12:48:10Z</value>
    </field>
    <field name="Objective-Owner">
      <value order="0">Brown, Aled (HSS - Delivery &amp; Performance)</value>
    </field>
    <field name="Objective-Path">
      <value order="0">Objective Global Folder:Business File Plan:Health &amp; Social Services (HSS):Health &amp; Social Services (HSS) - D&amp;P - Delivery &amp; Performance:1 - Save:Admin &amp; Corporate Commissions:Delivery &amp; Performance:Unscheduled &amp; Emergency Care:NHS - Monitoring &amp; Assessment - Unscheduled Care Programme - 2015-2019:Programme Management</value>
    </field>
    <field name="Objective-Parent">
      <value order="0">Programme Management</value>
    </field>
    <field name="Objective-State">
      <value order="0">Published</value>
    </field>
    <field name="Objective-VersionId">
      <value order="0">vA27019234</value>
    </field>
    <field name="Objective-Version">
      <value order="0">1.0</value>
    </field>
    <field name="Objective-VersionNumber">
      <value order="0">2</value>
    </field>
    <field name="Objective-VersionComment">
      <value order="0">Version 2</value>
    </field>
    <field name="Objective-FileNumber">
      <value order="0">qA1235681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2015-12-09T22:59:59Z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33B23-3D07-4E54-A49F-EC07456D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766C0EC5</Template>
  <TotalTime>1</TotalTime>
  <Pages>16</Pages>
  <Words>3503</Words>
  <Characters>19973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ba149700</dc:creator>
  <cp:lastModifiedBy>Brown, Aled (DHSS - Delivery &amp; Performance)</cp:lastModifiedBy>
  <cp:revision>2</cp:revision>
  <cp:lastPrinted>2015-11-26T12:24:00Z</cp:lastPrinted>
  <dcterms:created xsi:type="dcterms:W3CDTF">2015-12-09T12:34:00Z</dcterms:created>
  <dcterms:modified xsi:type="dcterms:W3CDTF">2015-12-09T12:34:00Z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A12754047</vt:lpwstr>
  </property>
  <property fmtid="{D5CDD505-2E9C-101B-9397-08002B2CF9AE}" pid="4" name="Objective-Title">
    <vt:lpwstr>O2 - Legacy statement - 2013 to 2015 USC Programme Board</vt:lpwstr>
  </property>
  <property fmtid="{D5CDD505-2E9C-101B-9397-08002B2CF9AE}" pid="5" name="Objective-Description">
    <vt:lpwstr/>
  </property>
  <property fmtid="{D5CDD505-2E9C-101B-9397-08002B2CF9AE}" pid="6" name="Objective-CreationStamp">
    <vt:filetime>2015-12-09T11:34:16Z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2015-12-09T11:35:28Z</vt:filetime>
  </property>
  <property fmtid="{D5CDD505-2E9C-101B-9397-08002B2CF9AE}" pid="10" name="Objective-ModificationStamp">
    <vt:filetime>2016-12-02T12:48:10Z</vt:filetime>
  </property>
  <property fmtid="{D5CDD505-2E9C-101B-9397-08002B2CF9AE}" pid="11" name="Objective-Owner">
    <vt:lpwstr>Brown, Aled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Performance:Unscheduled &amp; Emergency Care:NHS - Monitoring &amp; Assessment - Unscheduled Care Programme - 2015-2019:Programme Management:</vt:lpwstr>
  </property>
  <property fmtid="{D5CDD505-2E9C-101B-9397-08002B2CF9AE}" pid="13" name="Objective-Parent">
    <vt:lpwstr>Programme Management</vt:lpwstr>
  </property>
  <property fmtid="{D5CDD505-2E9C-101B-9397-08002B2CF9AE}" pid="14" name="Objective-State">
    <vt:lpwstr>Published</vt:lpwstr>
  </property>
  <property fmtid="{D5CDD505-2E9C-101B-9397-08002B2CF9AE}" pid="15" name="Objective-VersionId">
    <vt:lpwstr>vA27019234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2015-12-08T23:00:00Z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